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8C4B" w14:textId="2149F642" w:rsidR="00E719DC" w:rsidRPr="00A775AC" w:rsidRDefault="00E719DC" w:rsidP="00DD1E07">
      <w:pPr>
        <w:jc w:val="center"/>
        <w:rPr>
          <w:rFonts w:asciiTheme="majorHAnsi" w:hAnsiTheme="majorHAnsi" w:cstheme="majorHAnsi"/>
          <w:b/>
          <w:color w:val="1F3864" w:themeColor="accent1" w:themeShade="80"/>
          <w:sz w:val="28"/>
          <w:szCs w:val="28"/>
        </w:rPr>
      </w:pPr>
      <w:r w:rsidRPr="00A775AC">
        <w:rPr>
          <w:rFonts w:asciiTheme="majorHAnsi" w:hAnsiTheme="majorHAnsi" w:cstheme="majorHAnsi"/>
          <w:b/>
          <w:color w:val="1F3864" w:themeColor="accent1" w:themeShade="80"/>
          <w:sz w:val="28"/>
          <w:szCs w:val="28"/>
        </w:rPr>
        <w:t>MSQC 202</w:t>
      </w:r>
      <w:r w:rsidR="0082647A">
        <w:rPr>
          <w:rFonts w:asciiTheme="majorHAnsi" w:hAnsiTheme="majorHAnsi" w:cstheme="majorHAnsi"/>
          <w:b/>
          <w:color w:val="1F3864" w:themeColor="accent1" w:themeShade="80"/>
          <w:sz w:val="28"/>
          <w:szCs w:val="28"/>
        </w:rPr>
        <w:t>5</w:t>
      </w:r>
      <w:r w:rsidRPr="00A775AC">
        <w:rPr>
          <w:rFonts w:asciiTheme="majorHAnsi" w:hAnsiTheme="majorHAnsi" w:cstheme="majorHAnsi"/>
          <w:b/>
          <w:color w:val="1F3864" w:themeColor="accent1" w:themeShade="80"/>
          <w:sz w:val="28"/>
          <w:szCs w:val="28"/>
        </w:rPr>
        <w:t xml:space="preserve"> </w:t>
      </w:r>
      <w:r w:rsidR="00DD1E07" w:rsidRPr="00A775AC">
        <w:rPr>
          <w:rFonts w:asciiTheme="majorHAnsi" w:hAnsiTheme="majorHAnsi" w:cstheme="majorHAnsi"/>
          <w:b/>
          <w:color w:val="1F3864" w:themeColor="accent1" w:themeShade="80"/>
          <w:sz w:val="28"/>
          <w:szCs w:val="28"/>
        </w:rPr>
        <w:t xml:space="preserve">QI Tracking Sheet and </w:t>
      </w:r>
      <w:r w:rsidRPr="00A775AC">
        <w:rPr>
          <w:rFonts w:asciiTheme="majorHAnsi" w:hAnsiTheme="majorHAnsi" w:cstheme="majorHAnsi"/>
          <w:b/>
          <w:color w:val="1F3864" w:themeColor="accent1" w:themeShade="80"/>
          <w:sz w:val="28"/>
          <w:szCs w:val="28"/>
        </w:rPr>
        <w:t xml:space="preserve">Breast </w:t>
      </w:r>
      <w:r w:rsidR="00DD1E07" w:rsidRPr="00A775AC">
        <w:rPr>
          <w:rFonts w:asciiTheme="majorHAnsi" w:hAnsiTheme="majorHAnsi" w:cstheme="majorHAnsi"/>
          <w:b/>
          <w:color w:val="1F3864" w:themeColor="accent1" w:themeShade="80"/>
          <w:sz w:val="28"/>
          <w:szCs w:val="28"/>
        </w:rPr>
        <w:t xml:space="preserve">QI </w:t>
      </w:r>
      <w:r w:rsidRPr="00A775AC">
        <w:rPr>
          <w:rFonts w:asciiTheme="majorHAnsi" w:hAnsiTheme="majorHAnsi" w:cstheme="majorHAnsi"/>
          <w:b/>
          <w:color w:val="1F3864" w:themeColor="accent1" w:themeShade="80"/>
          <w:sz w:val="28"/>
          <w:szCs w:val="28"/>
        </w:rPr>
        <w:t>Summary Report</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11515"/>
      </w:tblGrid>
      <w:tr w:rsidR="00E719DC" w:rsidRPr="00636F65" w14:paraId="69CFC57A" w14:textId="77777777" w:rsidTr="00DD1E07">
        <w:trPr>
          <w:trHeight w:val="22"/>
          <w:tblHeader/>
        </w:trPr>
        <w:tc>
          <w:tcPr>
            <w:tcW w:w="269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0971DB90"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lang w:val="en"/>
              </w:rPr>
              <w:t>Facility Name:</w:t>
            </w:r>
          </w:p>
        </w:tc>
        <w:sdt>
          <w:sdtPr>
            <w:rPr>
              <w:rFonts w:asciiTheme="majorHAnsi" w:hAnsiTheme="majorHAnsi" w:cstheme="majorHAnsi"/>
              <w:b/>
              <w:sz w:val="24"/>
              <w:szCs w:val="24"/>
              <w:lang w:val="en"/>
            </w:rPr>
            <w:id w:val="1971774410"/>
            <w:placeholder>
              <w:docPart w:val="8F68817967584213A7D9410EBB4B2B1C"/>
            </w:placeholder>
          </w:sdtPr>
          <w:sdtEndPr/>
          <w:sdtContent>
            <w:tc>
              <w:tcPr>
                <w:tcW w:w="11515" w:type="dxa"/>
                <w:tcBorders>
                  <w:top w:val="single" w:sz="8" w:space="0" w:color="000000"/>
                  <w:left w:val="single" w:sz="8" w:space="0" w:color="000000"/>
                  <w:bottom w:val="single" w:sz="8" w:space="0" w:color="000000"/>
                  <w:right w:val="single" w:sz="8" w:space="0" w:color="000000"/>
                </w:tcBorders>
                <w:vAlign w:val="center"/>
                <w:hideMark/>
              </w:tcPr>
              <w:p w14:paraId="7000CD45" w14:textId="77777777" w:rsidR="00E719DC" w:rsidRPr="00636F65" w:rsidRDefault="00D80DEE">
                <w:pPr>
                  <w:spacing w:after="0" w:line="240" w:lineRule="auto"/>
                  <w:rPr>
                    <w:rFonts w:asciiTheme="majorHAnsi" w:hAnsiTheme="majorHAnsi" w:cstheme="majorHAnsi"/>
                    <w:b/>
                    <w:sz w:val="24"/>
                    <w:szCs w:val="24"/>
                    <w:lang w:val="en"/>
                  </w:rPr>
                </w:pPr>
                <w:sdt>
                  <w:sdtPr>
                    <w:rPr>
                      <w:rFonts w:asciiTheme="majorHAnsi" w:hAnsiTheme="majorHAnsi" w:cstheme="majorHAnsi"/>
                      <w:b/>
                      <w:sz w:val="24"/>
                      <w:szCs w:val="24"/>
                      <w:lang w:val="en"/>
                    </w:rPr>
                    <w:alias w:val="Facility Name"/>
                    <w:tag w:val="Facility"/>
                    <w:id w:val="-172646903"/>
                    <w:placeholder>
                      <w:docPart w:val="0D9BB6FD6FE5455796852FEE470D3AE7"/>
                    </w:placeholder>
                    <w:showingPlcHdr/>
                    <w:dataBinding w:prefixMappings="xmlns:ns0='http://schemas.microsoft.com/office/2006/coverPageProps' " w:xpath="/ns0:CoverPageProperties[1]/ns0:Abstract[1]" w:storeItemID="{55AF091B-3C7A-41E3-B477-F2FDAA23CFDA}"/>
                    <w:text/>
                  </w:sdtPr>
                  <w:sdtEndPr/>
                  <w:sdtContent>
                    <w:r w:rsidR="00E719DC" w:rsidRPr="00636F65">
                      <w:rPr>
                        <w:rFonts w:asciiTheme="majorHAnsi" w:hAnsiTheme="majorHAnsi" w:cstheme="majorHAnsi"/>
                        <w:b/>
                        <w:sz w:val="24"/>
                        <w:szCs w:val="24"/>
                      </w:rPr>
                      <w:t>[Insert Facility Name Here]</w:t>
                    </w:r>
                  </w:sdtContent>
                </w:sdt>
              </w:p>
            </w:tc>
          </w:sdtContent>
        </w:sdt>
      </w:tr>
      <w:tr w:rsidR="00E719DC" w:rsidRPr="00636F65" w14:paraId="3A2A81A4" w14:textId="77777777" w:rsidTr="00DD1E07">
        <w:trPr>
          <w:trHeight w:val="22"/>
        </w:trPr>
        <w:tc>
          <w:tcPr>
            <w:tcW w:w="269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hideMark/>
          </w:tcPr>
          <w:p w14:paraId="62D7CB6F"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rPr>
              <w:t>Report Submitted By:</w:t>
            </w:r>
          </w:p>
        </w:tc>
        <w:sdt>
          <w:sdtPr>
            <w:rPr>
              <w:rFonts w:asciiTheme="majorHAnsi" w:hAnsiTheme="majorHAnsi" w:cstheme="majorHAnsi"/>
              <w:b/>
              <w:sz w:val="24"/>
              <w:szCs w:val="24"/>
              <w:lang w:val="en"/>
            </w:rPr>
            <w:alias w:val="Submitted By"/>
            <w:tag w:val="Submitted By"/>
            <w:id w:val="49815938"/>
            <w:placeholder>
              <w:docPart w:val="9D0F9B737A76479383181F66B1461502"/>
            </w:placeholder>
            <w:showingPlcHdr/>
            <w:text w:multiLine="1"/>
          </w:sdtPr>
          <w:sdtEndPr/>
          <w:sdtContent>
            <w:tc>
              <w:tcPr>
                <w:tcW w:w="1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453AB"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lang w:val="en"/>
                  </w:rPr>
                  <w:t>[Enter Name of Report Submitter]</w:t>
                </w:r>
              </w:p>
            </w:tc>
          </w:sdtContent>
        </w:sdt>
      </w:tr>
    </w:tbl>
    <w:p w14:paraId="1B05094C" w14:textId="40F7A3B4" w:rsidR="00E719DC" w:rsidRPr="00E8097D" w:rsidRDefault="00E17158" w:rsidP="00E719DC">
      <w:pPr>
        <w:spacing w:after="0" w:line="276" w:lineRule="auto"/>
        <w:rPr>
          <w:rFonts w:asciiTheme="majorHAnsi" w:eastAsia="Arial" w:hAnsiTheme="majorHAnsi" w:cstheme="majorHAnsi"/>
          <w:b/>
          <w:bCs/>
          <w:color w:val="1F3864" w:themeColor="accent1" w:themeShade="80"/>
          <w:sz w:val="24"/>
          <w:szCs w:val="24"/>
          <w:lang w:val="en"/>
        </w:rPr>
      </w:pPr>
      <w:r w:rsidRPr="00E8097D">
        <w:rPr>
          <w:rFonts w:asciiTheme="majorHAnsi" w:eastAsia="Arial" w:hAnsiTheme="majorHAnsi" w:cstheme="majorHAnsi"/>
          <w:b/>
          <w:bCs/>
          <w:color w:val="1F3864" w:themeColor="accent1" w:themeShade="80"/>
          <w:sz w:val="24"/>
          <w:szCs w:val="24"/>
          <w:lang w:val="en"/>
        </w:rPr>
        <w:t>Breast Project Overview</w:t>
      </w:r>
    </w:p>
    <w:tbl>
      <w:tblPr>
        <w:tblStyle w:val="TableGrid"/>
        <w:tblW w:w="0" w:type="auto"/>
        <w:tblInd w:w="0" w:type="dxa"/>
        <w:tblLook w:val="04A0" w:firstRow="1" w:lastRow="0" w:firstColumn="1" w:lastColumn="0" w:noHBand="0" w:noVBand="1"/>
      </w:tblPr>
      <w:tblGrid>
        <w:gridCol w:w="9625"/>
      </w:tblGrid>
      <w:tr w:rsidR="00E17158" w:rsidRPr="00636F65" w14:paraId="3DCACE1A" w14:textId="77777777" w:rsidTr="00E17158">
        <w:tc>
          <w:tcPr>
            <w:tcW w:w="9625" w:type="dxa"/>
          </w:tcPr>
          <w:p w14:paraId="57F33A43" w14:textId="7A23D7A5"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1. Capture all elective partial Mastectomy and Mastectomy cases in the data collection</w:t>
            </w:r>
          </w:p>
        </w:tc>
      </w:tr>
      <w:tr w:rsidR="00E17158" w:rsidRPr="00636F65" w14:paraId="40AA4FC1" w14:textId="77777777" w:rsidTr="00E17158">
        <w:tc>
          <w:tcPr>
            <w:tcW w:w="9625" w:type="dxa"/>
          </w:tcPr>
          <w:p w14:paraId="28519596" w14:textId="03B72600"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2. Designated Breast Surgeon Champion to help with the project</w:t>
            </w:r>
          </w:p>
        </w:tc>
      </w:tr>
      <w:tr w:rsidR="00E17158" w:rsidRPr="00636F65" w14:paraId="3CBBD137" w14:textId="77777777" w:rsidTr="00E17158">
        <w:tc>
          <w:tcPr>
            <w:tcW w:w="9625" w:type="dxa"/>
          </w:tcPr>
          <w:p w14:paraId="12D6BBEC" w14:textId="33A65978"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3. Multidisciplinary Team</w:t>
            </w:r>
            <w:r w:rsidR="0082647A">
              <w:rPr>
                <w:rFonts w:asciiTheme="majorHAnsi" w:hAnsiTheme="majorHAnsi" w:cstheme="majorHAnsi"/>
                <w:sz w:val="24"/>
                <w:szCs w:val="24"/>
              </w:rPr>
              <w:t xml:space="preserve"> (6 points)</w:t>
            </w:r>
          </w:p>
          <w:p w14:paraId="725CAD24" w14:textId="58881FC6" w:rsidR="00E17158" w:rsidRPr="00636F65" w:rsidRDefault="00E17158" w:rsidP="00E17158">
            <w:pPr>
              <w:pStyle w:val="ListParagraph"/>
              <w:numPr>
                <w:ilvl w:val="0"/>
                <w:numId w:val="12"/>
              </w:num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 xml:space="preserve">Kickoff meeting before March </w:t>
            </w:r>
            <w:r w:rsidR="0082647A">
              <w:rPr>
                <w:rFonts w:asciiTheme="majorHAnsi" w:hAnsiTheme="majorHAnsi" w:cstheme="majorHAnsi"/>
                <w:sz w:val="24"/>
                <w:szCs w:val="24"/>
              </w:rPr>
              <w:t>31st</w:t>
            </w:r>
            <w:r w:rsidRPr="00636F65">
              <w:rPr>
                <w:rFonts w:asciiTheme="majorHAnsi" w:hAnsiTheme="majorHAnsi" w:cstheme="majorHAnsi"/>
                <w:sz w:val="24"/>
                <w:szCs w:val="24"/>
              </w:rPr>
              <w:t>, 202</w:t>
            </w:r>
            <w:r w:rsidR="0082647A">
              <w:rPr>
                <w:rFonts w:asciiTheme="majorHAnsi" w:hAnsiTheme="majorHAnsi" w:cstheme="majorHAnsi"/>
                <w:sz w:val="24"/>
                <w:szCs w:val="24"/>
              </w:rPr>
              <w:t>5</w:t>
            </w:r>
            <w:r w:rsidR="00FE7ADA">
              <w:rPr>
                <w:rFonts w:asciiTheme="majorHAnsi" w:hAnsiTheme="majorHAnsi" w:cstheme="majorHAnsi"/>
                <w:sz w:val="24"/>
                <w:szCs w:val="24"/>
              </w:rPr>
              <w:t xml:space="preserve"> (2 points)</w:t>
            </w:r>
          </w:p>
          <w:p w14:paraId="60C26ED6" w14:textId="59DB4FDE" w:rsidR="00E17158" w:rsidRPr="00636F65" w:rsidRDefault="00E17158" w:rsidP="009F4C24">
            <w:pPr>
              <w:pStyle w:val="ListParagraph"/>
              <w:numPr>
                <w:ilvl w:val="0"/>
                <w:numId w:val="12"/>
              </w:num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Two additional meetings before December 1</w:t>
            </w:r>
            <w:r w:rsidRPr="00636F65">
              <w:rPr>
                <w:rFonts w:asciiTheme="majorHAnsi" w:hAnsiTheme="majorHAnsi" w:cstheme="majorHAnsi"/>
                <w:sz w:val="24"/>
                <w:szCs w:val="24"/>
                <w:vertAlign w:val="superscript"/>
              </w:rPr>
              <w:t>st</w:t>
            </w:r>
            <w:r w:rsidRPr="00636F65">
              <w:rPr>
                <w:rFonts w:asciiTheme="majorHAnsi" w:hAnsiTheme="majorHAnsi" w:cstheme="majorHAnsi"/>
                <w:sz w:val="24"/>
                <w:szCs w:val="24"/>
              </w:rPr>
              <w:t xml:space="preserve"> 202</w:t>
            </w:r>
            <w:r w:rsidR="0082647A">
              <w:rPr>
                <w:rFonts w:asciiTheme="majorHAnsi" w:hAnsiTheme="majorHAnsi" w:cstheme="majorHAnsi"/>
                <w:sz w:val="24"/>
                <w:szCs w:val="24"/>
              </w:rPr>
              <w:t>5</w:t>
            </w:r>
            <w:r w:rsidR="00FE7ADA">
              <w:rPr>
                <w:rFonts w:asciiTheme="majorHAnsi" w:hAnsiTheme="majorHAnsi" w:cstheme="majorHAnsi"/>
                <w:sz w:val="24"/>
                <w:szCs w:val="24"/>
              </w:rPr>
              <w:t xml:space="preserve"> (2 points each)</w:t>
            </w:r>
          </w:p>
        </w:tc>
      </w:tr>
      <w:tr w:rsidR="00E17158" w:rsidRPr="00636F65" w14:paraId="1E3D873F" w14:textId="77777777" w:rsidTr="00E17158">
        <w:tc>
          <w:tcPr>
            <w:tcW w:w="9625" w:type="dxa"/>
          </w:tcPr>
          <w:p w14:paraId="7FE9C338" w14:textId="1F6EA00A"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5. Perioperative Process Goals</w:t>
            </w:r>
            <w:r w:rsidR="00F62E57">
              <w:rPr>
                <w:rFonts w:asciiTheme="majorHAnsi" w:hAnsiTheme="majorHAnsi" w:cstheme="majorHAnsi"/>
                <w:sz w:val="24"/>
                <w:szCs w:val="24"/>
              </w:rPr>
              <w:t xml:space="preserve"> (15 points)</w:t>
            </w:r>
          </w:p>
        </w:tc>
      </w:tr>
      <w:tr w:rsidR="00E17158" w:rsidRPr="00636F65" w14:paraId="1F1DD8FD" w14:textId="77777777" w:rsidTr="00E17158">
        <w:tc>
          <w:tcPr>
            <w:tcW w:w="9625" w:type="dxa"/>
          </w:tcPr>
          <w:p w14:paraId="397A4F82" w14:textId="7DFBE267" w:rsidR="00E17158" w:rsidRPr="00636F65" w:rsidRDefault="008A329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6. Cancer Specific Goals</w:t>
            </w:r>
            <w:r w:rsidR="00F62E57">
              <w:rPr>
                <w:rFonts w:asciiTheme="majorHAnsi" w:hAnsiTheme="majorHAnsi" w:cstheme="majorHAnsi"/>
                <w:sz w:val="24"/>
                <w:szCs w:val="24"/>
              </w:rPr>
              <w:t xml:space="preserve"> (24 points)</w:t>
            </w:r>
          </w:p>
        </w:tc>
      </w:tr>
      <w:tr w:rsidR="00E17158" w:rsidRPr="00636F65" w14:paraId="66300921" w14:textId="77777777" w:rsidTr="00E17158">
        <w:tc>
          <w:tcPr>
            <w:tcW w:w="9625" w:type="dxa"/>
          </w:tcPr>
          <w:p w14:paraId="4828F446" w14:textId="18D12240" w:rsidR="00E17158" w:rsidRPr="00636F65" w:rsidRDefault="008A329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7. Submit 202</w:t>
            </w:r>
            <w:r w:rsidR="0082647A">
              <w:rPr>
                <w:rFonts w:asciiTheme="majorHAnsi" w:hAnsiTheme="majorHAnsi" w:cstheme="majorHAnsi"/>
                <w:sz w:val="24"/>
                <w:szCs w:val="24"/>
              </w:rPr>
              <w:t>5</w:t>
            </w:r>
            <w:r w:rsidRPr="00636F65">
              <w:rPr>
                <w:rFonts w:asciiTheme="majorHAnsi" w:hAnsiTheme="majorHAnsi" w:cstheme="majorHAnsi"/>
                <w:sz w:val="24"/>
                <w:szCs w:val="24"/>
              </w:rPr>
              <w:t xml:space="preserve"> QI Project Summary </w:t>
            </w:r>
          </w:p>
        </w:tc>
      </w:tr>
    </w:tbl>
    <w:p w14:paraId="7D253B61" w14:textId="1BFDDFE5" w:rsidR="008A3298" w:rsidRPr="00E8097D" w:rsidRDefault="008A3298"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sidRPr="00E8097D">
        <w:rPr>
          <w:rFonts w:asciiTheme="majorHAnsi" w:eastAsiaTheme="majorEastAsia" w:hAnsiTheme="majorHAnsi" w:cstheme="majorHAnsi"/>
          <w:b/>
          <w:bCs/>
          <w:color w:val="1F3864" w:themeColor="accent1" w:themeShade="80"/>
          <w:kern w:val="2"/>
          <w:sz w:val="24"/>
          <w:szCs w:val="24"/>
          <w14:ligatures w14:val="standardContextual"/>
        </w:rPr>
        <w:t>Collaborative Wide Measure Overview</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5"/>
      </w:tblGrid>
      <w:tr w:rsidR="008A3298" w:rsidRPr="008A3298" w14:paraId="6C3FF3D5" w14:textId="77777777" w:rsidTr="007F7E23">
        <w:trPr>
          <w:trHeight w:val="840"/>
        </w:trPr>
        <w:tc>
          <w:tcPr>
            <w:tcW w:w="11245" w:type="dxa"/>
            <w:shd w:val="clear" w:color="auto" w:fill="auto"/>
            <w:tcMar>
              <w:top w:w="0" w:type="dxa"/>
              <w:left w:w="45" w:type="dxa"/>
              <w:bottom w:w="0" w:type="dxa"/>
              <w:right w:w="45" w:type="dxa"/>
            </w:tcMar>
            <w:hideMark/>
          </w:tcPr>
          <w:p w14:paraId="1863E70F" w14:textId="0A801045" w:rsidR="008A3298" w:rsidRPr="008A3298" w:rsidRDefault="008A3298" w:rsidP="008A3298">
            <w:pPr>
              <w:spacing w:after="0" w:line="240" w:lineRule="auto"/>
              <w:ind w:left="225" w:hanging="225"/>
              <w:rPr>
                <w:rFonts w:asciiTheme="majorHAnsi" w:eastAsia="Times New Roman" w:hAnsiTheme="majorHAnsi" w:cstheme="majorHAnsi"/>
                <w:color w:val="000000"/>
                <w:sz w:val="24"/>
                <w:szCs w:val="24"/>
              </w:rPr>
            </w:pPr>
            <w:r w:rsidRPr="008A3298">
              <w:rPr>
                <w:rFonts w:asciiTheme="majorHAnsi" w:eastAsia="Times New Roman" w:hAnsiTheme="majorHAnsi" w:cstheme="majorHAnsi"/>
                <w:b/>
                <w:bCs/>
                <w:color w:val="000000"/>
                <w:sz w:val="24"/>
                <w:szCs w:val="24"/>
              </w:rPr>
              <w:t>Collaborative Wide Measure*: Preop Optimization for elective abdominal hernia surgery:</w:t>
            </w:r>
            <w:r w:rsidRPr="008A3298">
              <w:rPr>
                <w:rFonts w:asciiTheme="majorHAnsi" w:eastAsia="Times New Roman" w:hAnsiTheme="majorHAnsi" w:cstheme="majorHAnsi"/>
                <w:b/>
                <w:bCs/>
                <w:color w:val="000000"/>
                <w:sz w:val="24"/>
                <w:szCs w:val="24"/>
              </w:rPr>
              <w:br/>
            </w:r>
            <w:r w:rsidRPr="008A3298">
              <w:rPr>
                <w:rFonts w:asciiTheme="majorHAnsi" w:eastAsia="Times New Roman" w:hAnsiTheme="majorHAnsi" w:cstheme="majorHAnsi"/>
                <w:color w:val="000000"/>
                <w:sz w:val="24"/>
                <w:szCs w:val="24"/>
              </w:rPr>
              <w:t xml:space="preserve">• Reduce rate of persons with body mass index (BMI) ≥ 40kg/m2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E4602">
              <w:rPr>
                <w:rFonts w:asciiTheme="majorHAnsi" w:eastAsia="Times New Roman" w:hAnsiTheme="majorHAnsi" w:cstheme="majorHAnsi"/>
                <w:color w:val="000000"/>
                <w:sz w:val="24"/>
                <w:szCs w:val="24"/>
              </w:rPr>
              <w:t>1</w:t>
            </w:r>
            <w:r w:rsidRPr="008A3298">
              <w:rPr>
                <w:rFonts w:asciiTheme="majorHAnsi" w:eastAsia="Times New Roman" w:hAnsiTheme="majorHAnsi" w:cstheme="majorHAnsi"/>
                <w:color w:val="000000"/>
                <w:sz w:val="24"/>
                <w:szCs w:val="24"/>
              </w:rPr>
              <w:t xml:space="preserve">.5% </w:t>
            </w:r>
            <w:r w:rsidR="000E4602" w:rsidRPr="000E4602">
              <w:rPr>
                <w:rFonts w:asciiTheme="majorHAnsi" w:eastAsia="Times New Roman" w:hAnsiTheme="majorHAnsi" w:cstheme="majorHAnsi"/>
                <w:color w:val="000000"/>
                <w:sz w:val="24"/>
                <w:szCs w:val="24"/>
              </w:rPr>
              <w:t>or 10% relative reduction compared to 10/1/202</w:t>
            </w:r>
            <w:r w:rsidR="000E4602">
              <w:rPr>
                <w:rFonts w:asciiTheme="majorHAnsi" w:eastAsia="Times New Roman" w:hAnsiTheme="majorHAnsi" w:cstheme="majorHAnsi"/>
                <w:color w:val="000000"/>
                <w:sz w:val="24"/>
                <w:szCs w:val="24"/>
              </w:rPr>
              <w:t>4</w:t>
            </w:r>
            <w:r w:rsidR="000E4602" w:rsidRPr="000E4602">
              <w:rPr>
                <w:rFonts w:asciiTheme="majorHAnsi" w:eastAsia="Times New Roman" w:hAnsiTheme="majorHAnsi" w:cstheme="majorHAnsi"/>
                <w:color w:val="000000"/>
                <w:sz w:val="24"/>
                <w:szCs w:val="24"/>
              </w:rPr>
              <w:t xml:space="preserve"> to 9/30/202</w:t>
            </w:r>
            <w:r w:rsidR="000E4602">
              <w:rPr>
                <w:rFonts w:asciiTheme="majorHAnsi" w:eastAsia="Times New Roman" w:hAnsiTheme="majorHAnsi" w:cstheme="majorHAnsi"/>
                <w:color w:val="000000"/>
                <w:sz w:val="24"/>
                <w:szCs w:val="24"/>
              </w:rPr>
              <w:t>5</w:t>
            </w:r>
            <w:r w:rsidR="000E4602" w:rsidRPr="000E4602">
              <w:rPr>
                <w:rFonts w:asciiTheme="majorHAnsi" w:eastAsia="Times New Roman" w:hAnsiTheme="majorHAnsi" w:cstheme="majorHAnsi"/>
                <w:color w:val="000000"/>
                <w:sz w:val="24"/>
                <w:szCs w:val="24"/>
              </w:rPr>
              <w:t xml:space="preserve"> </w:t>
            </w:r>
            <w:r w:rsidR="00FE7ADA">
              <w:rPr>
                <w:rFonts w:asciiTheme="majorHAnsi" w:eastAsia="Times New Roman" w:hAnsiTheme="majorHAnsi" w:cstheme="majorHAnsi"/>
                <w:color w:val="000000"/>
                <w:sz w:val="24"/>
                <w:szCs w:val="24"/>
              </w:rPr>
              <w:t>collaborative rate</w:t>
            </w:r>
            <w:r w:rsidRPr="008A3298">
              <w:rPr>
                <w:rFonts w:asciiTheme="majorHAnsi" w:eastAsia="Times New Roman" w:hAnsiTheme="majorHAnsi" w:cstheme="majorHAnsi"/>
                <w:color w:val="000000"/>
                <w:sz w:val="24"/>
                <w:szCs w:val="24"/>
              </w:rPr>
              <w:br/>
              <w:t xml:space="preserve">• Reduce rate of persons with active tobacco use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E4602">
              <w:rPr>
                <w:rFonts w:asciiTheme="majorHAnsi" w:eastAsia="Times New Roman" w:hAnsiTheme="majorHAnsi" w:cstheme="majorHAnsi"/>
                <w:color w:val="000000"/>
                <w:sz w:val="24"/>
                <w:szCs w:val="24"/>
              </w:rPr>
              <w:t>4</w:t>
            </w:r>
            <w:r w:rsidRPr="008A3298">
              <w:rPr>
                <w:rFonts w:asciiTheme="majorHAnsi" w:eastAsia="Times New Roman" w:hAnsiTheme="majorHAnsi" w:cstheme="majorHAnsi"/>
                <w:color w:val="000000"/>
                <w:sz w:val="24"/>
                <w:szCs w:val="24"/>
              </w:rPr>
              <w:t>%</w:t>
            </w:r>
            <w:r w:rsidR="000E4602">
              <w:rPr>
                <w:rFonts w:asciiTheme="majorHAnsi" w:eastAsia="Times New Roman" w:hAnsiTheme="majorHAnsi" w:cstheme="majorHAnsi"/>
                <w:color w:val="000000"/>
                <w:sz w:val="24"/>
                <w:szCs w:val="24"/>
              </w:rPr>
              <w:t xml:space="preserve"> </w:t>
            </w:r>
            <w:r w:rsidR="000E4602" w:rsidRPr="000E4602">
              <w:rPr>
                <w:rFonts w:asciiTheme="majorHAnsi" w:eastAsia="Times New Roman" w:hAnsiTheme="majorHAnsi" w:cstheme="majorHAnsi"/>
                <w:color w:val="000000"/>
                <w:sz w:val="24"/>
                <w:szCs w:val="24"/>
              </w:rPr>
              <w:t>or 10% relative reduction compared to 10/1/202</w:t>
            </w:r>
            <w:r w:rsidR="000E4602">
              <w:rPr>
                <w:rFonts w:asciiTheme="majorHAnsi" w:eastAsia="Times New Roman" w:hAnsiTheme="majorHAnsi" w:cstheme="majorHAnsi"/>
                <w:color w:val="000000"/>
                <w:sz w:val="24"/>
                <w:szCs w:val="24"/>
              </w:rPr>
              <w:t>4</w:t>
            </w:r>
            <w:r w:rsidR="000E4602" w:rsidRPr="000E4602">
              <w:rPr>
                <w:rFonts w:asciiTheme="majorHAnsi" w:eastAsia="Times New Roman" w:hAnsiTheme="majorHAnsi" w:cstheme="majorHAnsi"/>
                <w:color w:val="000000"/>
                <w:sz w:val="24"/>
                <w:szCs w:val="24"/>
              </w:rPr>
              <w:t xml:space="preserve"> to 9/30/202</w:t>
            </w:r>
            <w:r w:rsidR="000E4602">
              <w:rPr>
                <w:rFonts w:asciiTheme="majorHAnsi" w:eastAsia="Times New Roman" w:hAnsiTheme="majorHAnsi" w:cstheme="majorHAnsi"/>
                <w:color w:val="000000"/>
                <w:sz w:val="24"/>
                <w:szCs w:val="24"/>
              </w:rPr>
              <w:t>5</w:t>
            </w:r>
            <w:r w:rsidR="000E4602" w:rsidRPr="000E4602">
              <w:rPr>
                <w:rFonts w:asciiTheme="majorHAnsi" w:eastAsia="Times New Roman" w:hAnsiTheme="majorHAnsi" w:cstheme="majorHAnsi"/>
                <w:color w:val="000000"/>
                <w:sz w:val="24"/>
                <w:szCs w:val="24"/>
              </w:rPr>
              <w:t xml:space="preserve"> </w:t>
            </w:r>
            <w:r w:rsidR="00FE7ADA">
              <w:rPr>
                <w:rFonts w:asciiTheme="majorHAnsi" w:eastAsia="Times New Roman" w:hAnsiTheme="majorHAnsi" w:cstheme="majorHAnsi"/>
                <w:color w:val="000000"/>
                <w:sz w:val="24"/>
                <w:szCs w:val="24"/>
              </w:rPr>
              <w:t>collaborative rate</w:t>
            </w:r>
          </w:p>
          <w:p w14:paraId="4BA3F6CD" w14:textId="77777777" w:rsidR="008A3298" w:rsidRPr="008A3298" w:rsidRDefault="008A3298" w:rsidP="008A3298">
            <w:pPr>
              <w:spacing w:after="0" w:line="240" w:lineRule="auto"/>
              <w:rPr>
                <w:rFonts w:asciiTheme="majorHAnsi" w:eastAsia="Times New Roman" w:hAnsiTheme="majorHAnsi" w:cstheme="majorHAnsi"/>
                <w:b/>
                <w:bCs/>
                <w:sz w:val="24"/>
                <w:szCs w:val="24"/>
              </w:rPr>
            </w:pPr>
          </w:p>
        </w:tc>
      </w:tr>
    </w:tbl>
    <w:p w14:paraId="2C71A06C" w14:textId="65170401" w:rsidR="00F62E57" w:rsidRDefault="00F62E57"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Pr>
          <w:rFonts w:asciiTheme="majorHAnsi" w:eastAsiaTheme="majorEastAsia" w:hAnsiTheme="majorHAnsi" w:cstheme="majorHAnsi"/>
          <w:b/>
          <w:bCs/>
          <w:color w:val="1F3864" w:themeColor="accent1" w:themeShade="80"/>
          <w:kern w:val="2"/>
          <w:sz w:val="24"/>
          <w:szCs w:val="24"/>
          <w14:ligatures w14:val="standardContextual"/>
        </w:rPr>
        <w:t>Hospital Wide Measure Overview</w:t>
      </w:r>
    </w:p>
    <w:tbl>
      <w:tblPr>
        <w:tblStyle w:val="TableGrid"/>
        <w:tblW w:w="0" w:type="auto"/>
        <w:tblInd w:w="0" w:type="dxa"/>
        <w:tblLook w:val="04A0" w:firstRow="1" w:lastRow="0" w:firstColumn="1" w:lastColumn="0" w:noHBand="0" w:noVBand="1"/>
      </w:tblPr>
      <w:tblGrid>
        <w:gridCol w:w="11245"/>
      </w:tblGrid>
      <w:tr w:rsidR="00F62E57" w14:paraId="25AF1273" w14:textId="77777777" w:rsidTr="00F62E57">
        <w:tc>
          <w:tcPr>
            <w:tcW w:w="11245" w:type="dxa"/>
          </w:tcPr>
          <w:p w14:paraId="37F4A36E" w14:textId="6D4E5DA8" w:rsidR="00F62E57" w:rsidRPr="008A3298" w:rsidRDefault="00F62E57" w:rsidP="00F62E57">
            <w:pPr>
              <w:spacing w:line="240" w:lineRule="auto"/>
              <w:ind w:left="225" w:hanging="225"/>
              <w:rPr>
                <w:rFonts w:asciiTheme="majorHAnsi" w:eastAsia="Times New Roman" w:hAnsiTheme="majorHAnsi" w:cstheme="majorHAnsi"/>
                <w:color w:val="000000"/>
                <w:sz w:val="24"/>
                <w:szCs w:val="24"/>
              </w:rPr>
            </w:pPr>
            <w:r>
              <w:rPr>
                <w:rFonts w:asciiTheme="majorHAnsi" w:eastAsia="Times New Roman" w:hAnsiTheme="majorHAnsi" w:cstheme="majorHAnsi"/>
                <w:b/>
                <w:bCs/>
                <w:color w:val="000000"/>
                <w:sz w:val="24"/>
                <w:szCs w:val="24"/>
              </w:rPr>
              <w:t xml:space="preserve">Hospital </w:t>
            </w:r>
            <w:r w:rsidRPr="008A3298">
              <w:rPr>
                <w:rFonts w:asciiTheme="majorHAnsi" w:eastAsia="Times New Roman" w:hAnsiTheme="majorHAnsi" w:cstheme="majorHAnsi"/>
                <w:b/>
                <w:bCs/>
                <w:color w:val="000000"/>
                <w:sz w:val="24"/>
                <w:szCs w:val="24"/>
              </w:rPr>
              <w:t>Wide Measure*: Preop Optimization for elective abdominal hernia surgery:</w:t>
            </w:r>
            <w:r w:rsidRPr="008A3298">
              <w:rPr>
                <w:rFonts w:asciiTheme="majorHAnsi" w:eastAsia="Times New Roman" w:hAnsiTheme="majorHAnsi" w:cstheme="majorHAnsi"/>
                <w:b/>
                <w:bCs/>
                <w:color w:val="000000"/>
                <w:sz w:val="24"/>
                <w:szCs w:val="24"/>
              </w:rPr>
              <w:br/>
            </w:r>
            <w:r w:rsidRPr="008A3298">
              <w:rPr>
                <w:rFonts w:asciiTheme="majorHAnsi" w:eastAsia="Times New Roman" w:hAnsiTheme="majorHAnsi" w:cstheme="majorHAnsi"/>
                <w:color w:val="000000"/>
                <w:sz w:val="24"/>
                <w:szCs w:val="24"/>
              </w:rPr>
              <w:t xml:space="preserve">• Reduce rate of persons with body mass index (BMI) ≥ 40kg/m2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E4602">
              <w:rPr>
                <w:rFonts w:asciiTheme="majorHAnsi" w:eastAsia="Times New Roman" w:hAnsiTheme="majorHAnsi" w:cstheme="majorHAnsi"/>
                <w:color w:val="000000"/>
                <w:sz w:val="24"/>
                <w:szCs w:val="24"/>
              </w:rPr>
              <w:t>1</w:t>
            </w:r>
            <w:r w:rsidRPr="008A3298">
              <w:rPr>
                <w:rFonts w:asciiTheme="majorHAnsi" w:eastAsia="Times New Roman" w:hAnsiTheme="majorHAnsi" w:cstheme="majorHAnsi"/>
                <w:color w:val="000000"/>
                <w:sz w:val="24"/>
                <w:szCs w:val="24"/>
              </w:rPr>
              <w:t>.5%</w:t>
            </w:r>
            <w:r w:rsidR="000E4602" w:rsidRPr="000E4602">
              <w:rPr>
                <w:rFonts w:asciiTheme="majorHAnsi" w:eastAsia="Times New Roman" w:hAnsiTheme="majorHAnsi" w:cstheme="majorHAnsi"/>
                <w:color w:val="000000"/>
                <w:sz w:val="24"/>
                <w:szCs w:val="24"/>
              </w:rPr>
              <w:t>or 10% relative reduction compared to 10/1/202</w:t>
            </w:r>
            <w:r w:rsidR="000E4602">
              <w:rPr>
                <w:rFonts w:asciiTheme="majorHAnsi" w:eastAsia="Times New Roman" w:hAnsiTheme="majorHAnsi" w:cstheme="majorHAnsi"/>
                <w:color w:val="000000"/>
                <w:sz w:val="24"/>
                <w:szCs w:val="24"/>
              </w:rPr>
              <w:t>4</w:t>
            </w:r>
            <w:r w:rsidR="000E4602" w:rsidRPr="000E4602">
              <w:rPr>
                <w:rFonts w:asciiTheme="majorHAnsi" w:eastAsia="Times New Roman" w:hAnsiTheme="majorHAnsi" w:cstheme="majorHAnsi"/>
                <w:color w:val="000000"/>
                <w:sz w:val="24"/>
                <w:szCs w:val="24"/>
              </w:rPr>
              <w:t xml:space="preserve"> to 9/30/202</w:t>
            </w:r>
            <w:r w:rsidR="000E4602">
              <w:rPr>
                <w:rFonts w:asciiTheme="majorHAnsi" w:eastAsia="Times New Roman" w:hAnsiTheme="majorHAnsi" w:cstheme="majorHAnsi"/>
                <w:color w:val="000000"/>
                <w:sz w:val="24"/>
                <w:szCs w:val="24"/>
              </w:rPr>
              <w:t>5</w:t>
            </w:r>
            <w:r w:rsidR="000E4602" w:rsidRPr="000E4602">
              <w:rPr>
                <w:rFonts w:asciiTheme="majorHAnsi" w:eastAsia="Times New Roman" w:hAnsiTheme="majorHAnsi" w:cstheme="majorHAnsi"/>
                <w:color w:val="000000"/>
                <w:sz w:val="24"/>
                <w:szCs w:val="24"/>
              </w:rPr>
              <w:t xml:space="preserve"> hospital rate</w:t>
            </w:r>
            <w:r w:rsidRPr="008A3298">
              <w:rPr>
                <w:rFonts w:asciiTheme="majorHAnsi" w:eastAsia="Times New Roman" w:hAnsiTheme="majorHAnsi" w:cstheme="majorHAnsi"/>
                <w:color w:val="000000"/>
                <w:sz w:val="24"/>
                <w:szCs w:val="24"/>
              </w:rPr>
              <w:t xml:space="preserve"> </w:t>
            </w:r>
            <w:r w:rsidRPr="008A3298">
              <w:rPr>
                <w:rFonts w:asciiTheme="majorHAnsi" w:eastAsia="Times New Roman" w:hAnsiTheme="majorHAnsi" w:cstheme="majorHAnsi"/>
                <w:color w:val="000000"/>
                <w:sz w:val="24"/>
                <w:szCs w:val="24"/>
              </w:rPr>
              <w:br/>
              <w:t xml:space="preserve">• Reduce rate of persons with active tobacco use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E4602">
              <w:rPr>
                <w:rFonts w:asciiTheme="majorHAnsi" w:eastAsia="Times New Roman" w:hAnsiTheme="majorHAnsi" w:cstheme="majorHAnsi"/>
                <w:color w:val="000000"/>
                <w:sz w:val="24"/>
                <w:szCs w:val="24"/>
              </w:rPr>
              <w:t>4</w:t>
            </w:r>
            <w:r w:rsidRPr="008A3298">
              <w:rPr>
                <w:rFonts w:asciiTheme="majorHAnsi" w:eastAsia="Times New Roman" w:hAnsiTheme="majorHAnsi" w:cstheme="majorHAnsi"/>
                <w:color w:val="000000"/>
                <w:sz w:val="24"/>
                <w:szCs w:val="24"/>
              </w:rPr>
              <w:t xml:space="preserve">%. </w:t>
            </w:r>
            <w:r w:rsidR="000E4602" w:rsidRPr="000E4602">
              <w:rPr>
                <w:rFonts w:asciiTheme="majorHAnsi" w:eastAsia="Times New Roman" w:hAnsiTheme="majorHAnsi" w:cstheme="majorHAnsi"/>
                <w:color w:val="000000"/>
                <w:sz w:val="24"/>
                <w:szCs w:val="24"/>
              </w:rPr>
              <w:t>or 10% relative reduction compared to 10/1/202</w:t>
            </w:r>
            <w:r w:rsidR="000E4602">
              <w:rPr>
                <w:rFonts w:asciiTheme="majorHAnsi" w:eastAsia="Times New Roman" w:hAnsiTheme="majorHAnsi" w:cstheme="majorHAnsi"/>
                <w:color w:val="000000"/>
                <w:sz w:val="24"/>
                <w:szCs w:val="24"/>
              </w:rPr>
              <w:t>4</w:t>
            </w:r>
            <w:r w:rsidR="000E4602" w:rsidRPr="000E4602">
              <w:rPr>
                <w:rFonts w:asciiTheme="majorHAnsi" w:eastAsia="Times New Roman" w:hAnsiTheme="majorHAnsi" w:cstheme="majorHAnsi"/>
                <w:color w:val="000000"/>
                <w:sz w:val="24"/>
                <w:szCs w:val="24"/>
              </w:rPr>
              <w:t xml:space="preserve"> to 9/30/202</w:t>
            </w:r>
            <w:r w:rsidR="000E4602">
              <w:rPr>
                <w:rFonts w:asciiTheme="majorHAnsi" w:eastAsia="Times New Roman" w:hAnsiTheme="majorHAnsi" w:cstheme="majorHAnsi"/>
                <w:color w:val="000000"/>
                <w:sz w:val="24"/>
                <w:szCs w:val="24"/>
              </w:rPr>
              <w:t>5</w:t>
            </w:r>
            <w:r w:rsidR="000E4602" w:rsidRPr="000E4602">
              <w:rPr>
                <w:rFonts w:asciiTheme="majorHAnsi" w:eastAsia="Times New Roman" w:hAnsiTheme="majorHAnsi" w:cstheme="majorHAnsi"/>
                <w:color w:val="000000"/>
                <w:sz w:val="24"/>
                <w:szCs w:val="24"/>
              </w:rPr>
              <w:t xml:space="preserve"> hospital rate</w:t>
            </w:r>
          </w:p>
          <w:p w14:paraId="68CD43CE" w14:textId="77777777" w:rsidR="00F62E57" w:rsidRDefault="00F62E57" w:rsidP="008A3298">
            <w:pPr>
              <w:keepNext/>
              <w:keepLines/>
              <w:spacing w:before="4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p>
        </w:tc>
      </w:tr>
    </w:tbl>
    <w:p w14:paraId="136DD5F8" w14:textId="1F4A917E" w:rsidR="008A3298" w:rsidRPr="00E8097D" w:rsidRDefault="008A3298"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sidRPr="00E8097D">
        <w:rPr>
          <w:rFonts w:asciiTheme="majorHAnsi" w:eastAsiaTheme="majorEastAsia" w:hAnsiTheme="majorHAnsi" w:cstheme="majorHAnsi"/>
          <w:b/>
          <w:bCs/>
          <w:color w:val="1F3864" w:themeColor="accent1" w:themeShade="80"/>
          <w:kern w:val="2"/>
          <w:sz w:val="24"/>
          <w:szCs w:val="24"/>
          <w14:ligatures w14:val="standardContextual"/>
        </w:rPr>
        <w:t>Additional QI Project Requirements Overview</w:t>
      </w:r>
    </w:p>
    <w:tbl>
      <w:tblPr>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35"/>
      </w:tblGrid>
      <w:tr w:rsidR="008A3298" w:rsidRPr="008A3298" w14:paraId="270C6762" w14:textId="77777777" w:rsidTr="007F7E23">
        <w:trPr>
          <w:trHeight w:val="300"/>
        </w:trPr>
        <w:tc>
          <w:tcPr>
            <w:tcW w:w="12235" w:type="dxa"/>
            <w:shd w:val="clear" w:color="auto" w:fill="auto"/>
            <w:tcMar>
              <w:top w:w="0" w:type="dxa"/>
              <w:left w:w="45" w:type="dxa"/>
              <w:bottom w:w="0" w:type="dxa"/>
              <w:right w:w="45" w:type="dxa"/>
            </w:tcMar>
            <w:hideMark/>
          </w:tcPr>
          <w:p w14:paraId="77B6489B" w14:textId="2DE72631"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Collaborative Meetings (</w:t>
            </w:r>
            <w:r w:rsidR="000E4602">
              <w:rPr>
                <w:rFonts w:asciiTheme="majorHAnsi" w:eastAsia="Times New Roman" w:hAnsiTheme="majorHAnsi" w:cstheme="majorHAnsi"/>
                <w:b/>
                <w:bCs/>
                <w:sz w:val="24"/>
                <w:szCs w:val="24"/>
              </w:rPr>
              <w:t>3</w:t>
            </w:r>
            <w:r w:rsidRPr="008A3298">
              <w:rPr>
                <w:rFonts w:asciiTheme="majorHAnsi" w:eastAsia="Times New Roman" w:hAnsiTheme="majorHAnsi" w:cstheme="majorHAnsi"/>
                <w:b/>
                <w:bCs/>
                <w:sz w:val="24"/>
                <w:szCs w:val="24"/>
              </w:rPr>
              <w:t xml:space="preserve"> offered) – Surgical Clinical Quality Reviewer (SCQR)</w:t>
            </w:r>
          </w:p>
        </w:tc>
      </w:tr>
      <w:tr w:rsidR="008A3298" w:rsidRPr="008A3298" w14:paraId="31E67FA0" w14:textId="77777777" w:rsidTr="007F7E23">
        <w:trPr>
          <w:trHeight w:val="300"/>
        </w:trPr>
        <w:tc>
          <w:tcPr>
            <w:tcW w:w="12235" w:type="dxa"/>
            <w:shd w:val="clear" w:color="auto" w:fill="auto"/>
            <w:tcMar>
              <w:top w:w="0" w:type="dxa"/>
              <w:left w:w="45" w:type="dxa"/>
              <w:bottom w:w="0" w:type="dxa"/>
              <w:right w:w="45" w:type="dxa"/>
            </w:tcMar>
            <w:hideMark/>
          </w:tcPr>
          <w:p w14:paraId="21E6E4DC"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Collaborative Meetings (3 offered) – Surgeon Champion (SC)</w:t>
            </w:r>
          </w:p>
        </w:tc>
      </w:tr>
      <w:tr w:rsidR="008A3298" w:rsidRPr="008A3298" w14:paraId="05CA1FA3" w14:textId="77777777" w:rsidTr="007F7E23">
        <w:trPr>
          <w:trHeight w:val="300"/>
        </w:trPr>
        <w:tc>
          <w:tcPr>
            <w:tcW w:w="12235" w:type="dxa"/>
            <w:shd w:val="clear" w:color="auto" w:fill="auto"/>
            <w:tcMar>
              <w:top w:w="0" w:type="dxa"/>
              <w:left w:w="45" w:type="dxa"/>
              <w:bottom w:w="0" w:type="dxa"/>
              <w:right w:w="45" w:type="dxa"/>
            </w:tcMar>
            <w:hideMark/>
          </w:tcPr>
          <w:p w14:paraId="72BADD56"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Conference Calls (3 offered) – SCQR</w:t>
            </w:r>
          </w:p>
        </w:tc>
      </w:tr>
      <w:tr w:rsidR="008A3298" w:rsidRPr="008A3298" w14:paraId="5E66E114" w14:textId="77777777" w:rsidTr="007F7E23">
        <w:trPr>
          <w:trHeight w:val="300"/>
        </w:trPr>
        <w:tc>
          <w:tcPr>
            <w:tcW w:w="12235" w:type="dxa"/>
            <w:shd w:val="clear" w:color="auto" w:fill="auto"/>
            <w:tcMar>
              <w:top w:w="0" w:type="dxa"/>
              <w:left w:w="45" w:type="dxa"/>
              <w:bottom w:w="0" w:type="dxa"/>
              <w:right w:w="45" w:type="dxa"/>
            </w:tcMar>
            <w:hideMark/>
          </w:tcPr>
          <w:p w14:paraId="362C5934"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SCQR Participation/Engagement</w:t>
            </w:r>
            <w:r w:rsidRPr="008A3298">
              <w:rPr>
                <w:rFonts w:asciiTheme="majorHAnsi" w:hAnsiTheme="majorHAnsi" w:cstheme="majorHAnsi"/>
                <w:kern w:val="2"/>
                <w:sz w:val="24"/>
                <w:szCs w:val="24"/>
                <w14:ligatures w14:val="standardContextual"/>
              </w:rPr>
              <w:t xml:space="preserve"> (</w:t>
            </w:r>
            <w:r w:rsidRPr="008A3298">
              <w:rPr>
                <w:rFonts w:asciiTheme="majorHAnsi" w:eastAsia="Times New Roman" w:hAnsiTheme="majorHAnsi" w:cstheme="majorHAnsi"/>
                <w:sz w:val="24"/>
                <w:szCs w:val="24"/>
              </w:rPr>
              <w:t>Participate in at least one MSQC activity listed in the supplement document)</w:t>
            </w:r>
          </w:p>
        </w:tc>
      </w:tr>
      <w:tr w:rsidR="008A3298" w:rsidRPr="008A3298" w14:paraId="3C1499AC" w14:textId="77777777" w:rsidTr="007F7E23">
        <w:trPr>
          <w:trHeight w:val="300"/>
        </w:trPr>
        <w:tc>
          <w:tcPr>
            <w:tcW w:w="12235" w:type="dxa"/>
            <w:shd w:val="clear" w:color="auto" w:fill="auto"/>
            <w:tcMar>
              <w:top w:w="0" w:type="dxa"/>
              <w:left w:w="45" w:type="dxa"/>
              <w:bottom w:w="0" w:type="dxa"/>
              <w:right w:w="45" w:type="dxa"/>
            </w:tcMar>
            <w:hideMark/>
          </w:tcPr>
          <w:p w14:paraId="2BD59728"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lastRenderedPageBreak/>
              <w:t xml:space="preserve">SC Participation/Engagement </w:t>
            </w:r>
            <w:r w:rsidRPr="008A3298">
              <w:rPr>
                <w:rFonts w:asciiTheme="majorHAnsi" w:eastAsia="Times New Roman" w:hAnsiTheme="majorHAnsi" w:cstheme="majorHAnsi"/>
                <w:sz w:val="24"/>
                <w:szCs w:val="24"/>
              </w:rPr>
              <w:t>(Participate in at least one MSQC activity listed in the supplement document)</w:t>
            </w:r>
          </w:p>
        </w:tc>
      </w:tr>
      <w:tr w:rsidR="008A3298" w:rsidRPr="008A3298" w14:paraId="155AF6D4" w14:textId="77777777" w:rsidTr="007F7E23">
        <w:trPr>
          <w:trHeight w:val="300"/>
        </w:trPr>
        <w:tc>
          <w:tcPr>
            <w:tcW w:w="12235" w:type="dxa"/>
            <w:shd w:val="clear" w:color="auto" w:fill="auto"/>
            <w:tcMar>
              <w:top w:w="0" w:type="dxa"/>
              <w:left w:w="45" w:type="dxa"/>
              <w:bottom w:w="0" w:type="dxa"/>
              <w:right w:w="45" w:type="dxa"/>
            </w:tcMar>
            <w:hideMark/>
          </w:tcPr>
          <w:p w14:paraId="7D58218A"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Completeness of Data</w:t>
            </w:r>
          </w:p>
          <w:p w14:paraId="390BA4F8" w14:textId="77777777" w:rsidR="008A3298" w:rsidRPr="008A3298" w:rsidRDefault="008A3298" w:rsidP="008A3298">
            <w:pPr>
              <w:numPr>
                <w:ilvl w:val="0"/>
                <w:numId w:val="13"/>
              </w:numPr>
              <w:spacing w:after="0" w:line="240" w:lineRule="auto"/>
              <w:contextualSpacing/>
              <w:rPr>
                <w:rFonts w:asciiTheme="majorHAnsi" w:eastAsia="Times New Roman" w:hAnsiTheme="majorHAnsi" w:cstheme="majorHAnsi"/>
                <w:sz w:val="24"/>
                <w:szCs w:val="24"/>
              </w:rPr>
            </w:pPr>
            <w:r w:rsidRPr="008A3298">
              <w:rPr>
                <w:rFonts w:asciiTheme="majorHAnsi" w:eastAsia="Times New Roman" w:hAnsiTheme="majorHAnsi" w:cstheme="majorHAnsi"/>
                <w:sz w:val="24"/>
                <w:szCs w:val="24"/>
              </w:rPr>
              <w:t>Sampled and incomplete cases ≤ 0.5% total volume</w:t>
            </w:r>
          </w:p>
          <w:p w14:paraId="0EC47F0F" w14:textId="77777777" w:rsidR="008A3298" w:rsidRPr="008A3298" w:rsidRDefault="008A3298" w:rsidP="008A3298">
            <w:pPr>
              <w:numPr>
                <w:ilvl w:val="0"/>
                <w:numId w:val="13"/>
              </w:numPr>
              <w:spacing w:after="0" w:line="240" w:lineRule="auto"/>
              <w:contextualSpacing/>
              <w:rPr>
                <w:rFonts w:asciiTheme="majorHAnsi" w:eastAsia="Times New Roman" w:hAnsiTheme="majorHAnsi" w:cstheme="majorHAnsi"/>
                <w:sz w:val="24"/>
                <w:szCs w:val="24"/>
              </w:rPr>
            </w:pPr>
            <w:r w:rsidRPr="008A3298">
              <w:rPr>
                <w:rFonts w:asciiTheme="majorHAnsi" w:eastAsia="Times New Roman" w:hAnsiTheme="majorHAnsi" w:cstheme="majorHAnsi"/>
                <w:sz w:val="24"/>
                <w:szCs w:val="24"/>
              </w:rPr>
              <w:t>Case Selection Audit with ≥ 95% agreement</w:t>
            </w:r>
          </w:p>
          <w:p w14:paraId="234B286F" w14:textId="07240A9A" w:rsidR="008A3298" w:rsidRPr="008A3298" w:rsidRDefault="008A3298" w:rsidP="008A3298">
            <w:pPr>
              <w:numPr>
                <w:ilvl w:val="0"/>
                <w:numId w:val="13"/>
              </w:numPr>
              <w:spacing w:after="0" w:line="240" w:lineRule="auto"/>
              <w:contextualSpacing/>
              <w:rPr>
                <w:rFonts w:asciiTheme="majorHAnsi" w:eastAsia="Times New Roman" w:hAnsiTheme="majorHAnsi" w:cstheme="majorHAnsi"/>
                <w:b/>
                <w:bCs/>
                <w:sz w:val="24"/>
                <w:szCs w:val="24"/>
              </w:rPr>
            </w:pPr>
            <w:r w:rsidRPr="00636F65">
              <w:rPr>
                <w:rFonts w:asciiTheme="majorHAnsi" w:eastAsia="Times New Roman" w:hAnsiTheme="majorHAnsi" w:cstheme="majorHAnsi"/>
                <w:sz w:val="24"/>
                <w:szCs w:val="24"/>
              </w:rPr>
              <w:t>30-day</w:t>
            </w:r>
            <w:r w:rsidRPr="008A3298">
              <w:rPr>
                <w:rFonts w:asciiTheme="majorHAnsi" w:eastAsia="Times New Roman" w:hAnsiTheme="majorHAnsi" w:cstheme="majorHAnsi"/>
                <w:sz w:val="24"/>
                <w:szCs w:val="24"/>
              </w:rPr>
              <w:t xml:space="preserve"> follow-up rate ≥ 80% for 4 quarters (October 1, </w:t>
            </w:r>
            <w:r w:rsidR="00A775AC" w:rsidRPr="008A3298">
              <w:rPr>
                <w:rFonts w:asciiTheme="majorHAnsi" w:eastAsia="Times New Roman" w:hAnsiTheme="majorHAnsi" w:cstheme="majorHAnsi"/>
                <w:sz w:val="24"/>
                <w:szCs w:val="24"/>
              </w:rPr>
              <w:t>202</w:t>
            </w:r>
            <w:r w:rsidR="000E4602">
              <w:rPr>
                <w:rFonts w:asciiTheme="majorHAnsi" w:eastAsia="Times New Roman" w:hAnsiTheme="majorHAnsi" w:cstheme="majorHAnsi"/>
                <w:sz w:val="24"/>
                <w:szCs w:val="24"/>
              </w:rPr>
              <w:t>4</w:t>
            </w:r>
            <w:r w:rsidRPr="008A3298">
              <w:rPr>
                <w:rFonts w:asciiTheme="majorHAnsi" w:eastAsia="Times New Roman" w:hAnsiTheme="majorHAnsi" w:cstheme="majorHAnsi"/>
                <w:sz w:val="24"/>
                <w:szCs w:val="24"/>
              </w:rPr>
              <w:t xml:space="preserve"> to September 30, 202</w:t>
            </w:r>
            <w:r w:rsidR="000E4602">
              <w:rPr>
                <w:rFonts w:asciiTheme="majorHAnsi" w:eastAsia="Times New Roman" w:hAnsiTheme="majorHAnsi" w:cstheme="majorHAnsi"/>
                <w:sz w:val="24"/>
                <w:szCs w:val="24"/>
              </w:rPr>
              <w:t>5</w:t>
            </w:r>
            <w:r w:rsidRPr="008A3298">
              <w:rPr>
                <w:rFonts w:asciiTheme="majorHAnsi" w:eastAsia="Times New Roman" w:hAnsiTheme="majorHAnsi" w:cstheme="majorHAnsi"/>
                <w:sz w:val="24"/>
                <w:szCs w:val="24"/>
              </w:rPr>
              <w:t>)</w:t>
            </w:r>
          </w:p>
        </w:tc>
      </w:tr>
      <w:tr w:rsidR="008A3298" w:rsidRPr="008A3298" w14:paraId="0CBE3351" w14:textId="77777777" w:rsidTr="007F7E23">
        <w:trPr>
          <w:trHeight w:val="300"/>
        </w:trPr>
        <w:tc>
          <w:tcPr>
            <w:tcW w:w="12235" w:type="dxa"/>
            <w:shd w:val="clear" w:color="auto" w:fill="auto"/>
            <w:tcMar>
              <w:top w:w="0" w:type="dxa"/>
              <w:left w:w="45" w:type="dxa"/>
              <w:bottom w:w="0" w:type="dxa"/>
              <w:right w:w="45" w:type="dxa"/>
            </w:tcMar>
            <w:hideMark/>
          </w:tcPr>
          <w:p w14:paraId="5DBBE7F3" w14:textId="77777777" w:rsidR="008A3298" w:rsidRPr="008A3298" w:rsidRDefault="008A3298" w:rsidP="008A3298">
            <w:pPr>
              <w:spacing w:after="0" w:line="240" w:lineRule="auto"/>
              <w:rPr>
                <w:rFonts w:asciiTheme="majorHAnsi" w:eastAsia="Times New Roman" w:hAnsiTheme="majorHAnsi" w:cstheme="majorHAnsi"/>
                <w:sz w:val="24"/>
                <w:szCs w:val="24"/>
              </w:rPr>
            </w:pPr>
            <w:r w:rsidRPr="008A3298">
              <w:rPr>
                <w:rFonts w:asciiTheme="majorHAnsi" w:eastAsia="Times New Roman" w:hAnsiTheme="majorHAnsi" w:cstheme="majorHAnsi"/>
                <w:b/>
                <w:bCs/>
                <w:sz w:val="24"/>
                <w:szCs w:val="24"/>
              </w:rPr>
              <w:t>Complete documentation of designated cancer variables</w:t>
            </w:r>
            <w:r w:rsidRPr="008A3298">
              <w:rPr>
                <w:rFonts w:asciiTheme="majorHAnsi" w:eastAsia="Times New Roman" w:hAnsiTheme="majorHAnsi" w:cstheme="majorHAnsi"/>
                <w:sz w:val="24"/>
                <w:szCs w:val="24"/>
              </w:rPr>
              <w:t xml:space="preserve"> (CRC, Breast, Whipple, Thyroid) </w:t>
            </w:r>
            <w:r w:rsidRPr="008A3298">
              <w:rPr>
                <w:rFonts w:asciiTheme="majorHAnsi" w:eastAsia="Times New Roman" w:hAnsiTheme="majorHAnsi" w:cstheme="majorHAnsi"/>
                <w:sz w:val="24"/>
                <w:szCs w:val="24"/>
                <w:u w:val="single"/>
              </w:rPr>
              <w:t>&gt;</w:t>
            </w:r>
            <w:r w:rsidRPr="008A3298">
              <w:rPr>
                <w:rFonts w:asciiTheme="majorHAnsi" w:eastAsia="Times New Roman" w:hAnsiTheme="majorHAnsi" w:cstheme="majorHAnsi"/>
                <w:sz w:val="24"/>
                <w:szCs w:val="24"/>
              </w:rPr>
              <w:t xml:space="preserve"> 90%</w:t>
            </w:r>
          </w:p>
        </w:tc>
      </w:tr>
    </w:tbl>
    <w:p w14:paraId="47689D78" w14:textId="77777777" w:rsidR="008A3298" w:rsidRDefault="008A3298" w:rsidP="009F4C24">
      <w:pPr>
        <w:spacing w:after="60" w:line="259" w:lineRule="auto"/>
        <w:rPr>
          <w:rFonts w:ascii="Arial" w:hAnsi="Arial" w:cs="Arial"/>
        </w:rPr>
      </w:pPr>
    </w:p>
    <w:p w14:paraId="42EC89E6" w14:textId="2B942582" w:rsidR="008A3298" w:rsidRPr="00713A73" w:rsidRDefault="008A3298" w:rsidP="009F4C24">
      <w:pPr>
        <w:spacing w:after="60" w:line="259" w:lineRule="auto"/>
        <w:rPr>
          <w:rFonts w:asciiTheme="majorHAnsi" w:hAnsiTheme="majorHAnsi" w:cstheme="majorHAnsi"/>
          <w:b/>
          <w:bCs/>
          <w:color w:val="1F3864" w:themeColor="accent1" w:themeShade="80"/>
          <w:sz w:val="32"/>
          <w:szCs w:val="32"/>
        </w:rPr>
      </w:pPr>
      <w:r w:rsidRPr="00713A73">
        <w:rPr>
          <w:rFonts w:asciiTheme="majorHAnsi" w:hAnsiTheme="majorHAnsi" w:cstheme="majorHAnsi"/>
          <w:b/>
          <w:bCs/>
          <w:color w:val="1F3864" w:themeColor="accent1" w:themeShade="80"/>
          <w:sz w:val="32"/>
          <w:szCs w:val="32"/>
        </w:rPr>
        <w:t>Perioperative Process Goals</w:t>
      </w:r>
      <w:r w:rsidR="0082647A">
        <w:rPr>
          <w:rFonts w:asciiTheme="majorHAnsi" w:hAnsiTheme="majorHAnsi" w:cstheme="majorHAnsi"/>
          <w:b/>
          <w:bCs/>
          <w:color w:val="1F3864" w:themeColor="accent1" w:themeShade="80"/>
          <w:sz w:val="32"/>
          <w:szCs w:val="32"/>
        </w:rPr>
        <w:t xml:space="preserve"> (15 points):</w:t>
      </w:r>
    </w:p>
    <w:p w14:paraId="2D7541D5" w14:textId="4902F6ED" w:rsidR="005D4043" w:rsidRDefault="0082647A" w:rsidP="009F4C24">
      <w:pPr>
        <w:spacing w:after="60" w:line="259" w:lineRule="auto"/>
        <w:rPr>
          <w:rFonts w:asciiTheme="majorHAnsi" w:hAnsiTheme="majorHAnsi" w:cstheme="majorHAnsi"/>
          <w:color w:val="1F3864" w:themeColor="accent1" w:themeShade="80"/>
          <w:sz w:val="24"/>
          <w:szCs w:val="24"/>
        </w:rPr>
      </w:pPr>
      <w:r>
        <w:rPr>
          <w:rFonts w:asciiTheme="majorHAnsi" w:hAnsiTheme="majorHAnsi" w:cstheme="majorHAnsi"/>
          <w:color w:val="1F3864" w:themeColor="accent1" w:themeShade="80"/>
          <w:sz w:val="24"/>
          <w:szCs w:val="24"/>
        </w:rPr>
        <w:t xml:space="preserve">Continuing Sites: </w:t>
      </w:r>
      <w:r w:rsidR="005D4043" w:rsidRPr="00713A73">
        <w:rPr>
          <w:rFonts w:asciiTheme="majorHAnsi" w:hAnsiTheme="majorHAnsi" w:cstheme="majorHAnsi"/>
          <w:color w:val="1F3864" w:themeColor="accent1" w:themeShade="80"/>
          <w:sz w:val="24"/>
          <w:szCs w:val="24"/>
        </w:rPr>
        <w:t xml:space="preserve">Measurement Period </w:t>
      </w:r>
      <w:r>
        <w:rPr>
          <w:rFonts w:asciiTheme="majorHAnsi" w:hAnsiTheme="majorHAnsi" w:cstheme="majorHAnsi"/>
          <w:color w:val="1F3864" w:themeColor="accent1" w:themeShade="80"/>
          <w:sz w:val="24"/>
          <w:szCs w:val="24"/>
        </w:rPr>
        <w:t>1</w:t>
      </w:r>
      <w:r w:rsidR="005D4043" w:rsidRPr="00713A73">
        <w:rPr>
          <w:rFonts w:asciiTheme="majorHAnsi" w:hAnsiTheme="majorHAnsi" w:cstheme="majorHAnsi"/>
          <w:color w:val="1F3864" w:themeColor="accent1" w:themeShade="80"/>
          <w:sz w:val="24"/>
          <w:szCs w:val="24"/>
        </w:rPr>
        <w:t>/1/202</w:t>
      </w:r>
      <w:r>
        <w:rPr>
          <w:rFonts w:asciiTheme="majorHAnsi" w:hAnsiTheme="majorHAnsi" w:cstheme="majorHAnsi"/>
          <w:color w:val="1F3864" w:themeColor="accent1" w:themeShade="80"/>
          <w:sz w:val="24"/>
          <w:szCs w:val="24"/>
        </w:rPr>
        <w:t>5</w:t>
      </w:r>
      <w:r w:rsidR="005D4043" w:rsidRPr="00713A73">
        <w:rPr>
          <w:rFonts w:asciiTheme="majorHAnsi" w:hAnsiTheme="majorHAnsi" w:cstheme="majorHAnsi"/>
          <w:color w:val="1F3864" w:themeColor="accent1" w:themeShade="80"/>
          <w:sz w:val="24"/>
          <w:szCs w:val="24"/>
        </w:rPr>
        <w:t xml:space="preserve"> – 12/31/202</w:t>
      </w:r>
      <w:r>
        <w:rPr>
          <w:rFonts w:asciiTheme="majorHAnsi" w:hAnsiTheme="majorHAnsi" w:cstheme="majorHAnsi"/>
          <w:color w:val="1F3864" w:themeColor="accent1" w:themeShade="80"/>
          <w:sz w:val="24"/>
          <w:szCs w:val="24"/>
        </w:rPr>
        <w:t>5</w:t>
      </w:r>
      <w:r w:rsidR="005D4043" w:rsidRPr="00713A73">
        <w:rPr>
          <w:rFonts w:asciiTheme="majorHAnsi" w:hAnsiTheme="majorHAnsi" w:cstheme="majorHAnsi"/>
          <w:color w:val="1F3864" w:themeColor="accent1" w:themeShade="80"/>
          <w:sz w:val="24"/>
          <w:szCs w:val="24"/>
        </w:rPr>
        <w:t xml:space="preserve"> </w:t>
      </w:r>
    </w:p>
    <w:p w14:paraId="10593F43" w14:textId="2A2D2355" w:rsidR="0082647A" w:rsidRPr="00713A73" w:rsidRDefault="0082647A" w:rsidP="009F4C24">
      <w:pPr>
        <w:spacing w:after="60" w:line="259" w:lineRule="auto"/>
        <w:rPr>
          <w:rFonts w:asciiTheme="majorHAnsi" w:hAnsiTheme="majorHAnsi" w:cstheme="majorHAnsi"/>
          <w:color w:val="1F3864" w:themeColor="accent1" w:themeShade="80"/>
          <w:sz w:val="24"/>
          <w:szCs w:val="24"/>
        </w:rPr>
      </w:pPr>
      <w:r>
        <w:rPr>
          <w:rFonts w:asciiTheme="majorHAnsi" w:hAnsiTheme="majorHAnsi" w:cstheme="majorHAnsi"/>
          <w:color w:val="1F3864" w:themeColor="accent1" w:themeShade="80"/>
          <w:sz w:val="24"/>
          <w:szCs w:val="24"/>
        </w:rPr>
        <w:t>New Sites: Measurement Period 4/1/2025-12/31/2025</w:t>
      </w:r>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2695"/>
        <w:gridCol w:w="4050"/>
        <w:gridCol w:w="1260"/>
        <w:gridCol w:w="1260"/>
        <w:gridCol w:w="1260"/>
        <w:gridCol w:w="1260"/>
        <w:gridCol w:w="1260"/>
        <w:gridCol w:w="1260"/>
      </w:tblGrid>
      <w:tr w:rsidR="009F4C24" w:rsidRPr="00EB71EC" w14:paraId="756F48F2" w14:textId="73BDCB91" w:rsidTr="00297DCB">
        <w:trPr>
          <w:tblHeader/>
        </w:trPr>
        <w:tc>
          <w:tcPr>
            <w:tcW w:w="2695" w:type="dxa"/>
            <w:shd w:val="clear" w:color="auto" w:fill="1F3864" w:themeFill="accent1" w:themeFillShade="80"/>
            <w:vAlign w:val="center"/>
          </w:tcPr>
          <w:p w14:paraId="066B435A" w14:textId="77777777" w:rsidR="009F4C24" w:rsidRDefault="009F4C24" w:rsidP="00DC5F1A">
            <w:pPr>
              <w:jc w:val="center"/>
              <w:rPr>
                <w:rFonts w:ascii="Arial" w:hAnsi="Arial" w:cs="Arial"/>
                <w:b/>
                <w:sz w:val="20"/>
                <w:szCs w:val="20"/>
              </w:rPr>
            </w:pPr>
            <w:r>
              <w:rPr>
                <w:rFonts w:ascii="Arial" w:hAnsi="Arial" w:cs="Arial"/>
                <w:b/>
                <w:sz w:val="20"/>
                <w:szCs w:val="20"/>
              </w:rPr>
              <w:t xml:space="preserve">Preoperative </w:t>
            </w:r>
            <w:r w:rsidRPr="00EB71EC">
              <w:rPr>
                <w:rFonts w:ascii="Arial" w:hAnsi="Arial" w:cs="Arial"/>
                <w:b/>
                <w:sz w:val="20"/>
                <w:szCs w:val="20"/>
              </w:rPr>
              <w:t>Measure</w:t>
            </w:r>
          </w:p>
          <w:p w14:paraId="5C03854C" w14:textId="4AB8B9B5" w:rsidR="009F4C24" w:rsidRPr="00EB71EC" w:rsidRDefault="009F4C24" w:rsidP="002A4837">
            <w:pPr>
              <w:rPr>
                <w:rFonts w:ascii="Arial" w:hAnsi="Arial" w:cs="Arial"/>
                <w:b/>
                <w:sz w:val="20"/>
                <w:szCs w:val="20"/>
              </w:rPr>
            </w:pPr>
          </w:p>
        </w:tc>
        <w:tc>
          <w:tcPr>
            <w:tcW w:w="4050" w:type="dxa"/>
            <w:shd w:val="clear" w:color="auto" w:fill="1F3864" w:themeFill="accent1" w:themeFillShade="80"/>
            <w:vAlign w:val="center"/>
          </w:tcPr>
          <w:p w14:paraId="0E1D97E5" w14:textId="7AD6E8CE" w:rsidR="009F4C24" w:rsidRPr="00EB71EC" w:rsidRDefault="009F4C24" w:rsidP="00DC5F1A">
            <w:pPr>
              <w:jc w:val="center"/>
              <w:rPr>
                <w:rFonts w:ascii="Arial" w:hAnsi="Arial" w:cs="Arial"/>
                <w:b/>
                <w:sz w:val="20"/>
                <w:szCs w:val="20"/>
              </w:rPr>
            </w:pPr>
            <w:r w:rsidRPr="00EB71EC">
              <w:rPr>
                <w:rFonts w:ascii="Arial" w:hAnsi="Arial" w:cs="Arial"/>
                <w:b/>
                <w:sz w:val="20"/>
                <w:szCs w:val="20"/>
              </w:rPr>
              <w:t>Variable</w:t>
            </w:r>
            <w:r>
              <w:rPr>
                <w:rFonts w:ascii="Arial" w:hAnsi="Arial" w:cs="Arial"/>
                <w:b/>
                <w:sz w:val="20"/>
                <w:szCs w:val="20"/>
              </w:rPr>
              <w:t xml:space="preserve"> (ERP tab)</w:t>
            </w:r>
          </w:p>
        </w:tc>
        <w:tc>
          <w:tcPr>
            <w:tcW w:w="1260" w:type="dxa"/>
            <w:shd w:val="clear" w:color="auto" w:fill="1F3864" w:themeFill="accent1" w:themeFillShade="80"/>
            <w:vAlign w:val="center"/>
          </w:tcPr>
          <w:p w14:paraId="2058D328" w14:textId="596A93B3" w:rsidR="009F4C24" w:rsidRPr="00A72C83" w:rsidRDefault="00297DCB" w:rsidP="00297DCB">
            <w:pPr>
              <w:jc w:val="center"/>
              <w:rPr>
                <w:rFonts w:ascii="Arial" w:hAnsi="Arial" w:cs="Arial"/>
                <w:b/>
                <w:sz w:val="18"/>
                <w:szCs w:val="18"/>
              </w:rPr>
            </w:pPr>
            <w:r>
              <w:rPr>
                <w:rFonts w:ascii="Arial" w:hAnsi="Arial" w:cs="Arial"/>
                <w:b/>
                <w:sz w:val="18"/>
                <w:szCs w:val="18"/>
              </w:rPr>
              <w:t>March / April</w:t>
            </w:r>
          </w:p>
          <w:p w14:paraId="0AA96A65" w14:textId="370FBB81" w:rsidR="009F4C24" w:rsidRPr="00A72C83" w:rsidRDefault="009F4C24" w:rsidP="00297DCB">
            <w:pPr>
              <w:jc w:val="center"/>
              <w:rPr>
                <w:rFonts w:ascii="Arial" w:hAnsi="Arial" w:cs="Arial"/>
                <w:b/>
                <w:sz w:val="18"/>
                <w:szCs w:val="18"/>
              </w:rPr>
            </w:pPr>
          </w:p>
        </w:tc>
        <w:tc>
          <w:tcPr>
            <w:tcW w:w="1260" w:type="dxa"/>
            <w:shd w:val="clear" w:color="auto" w:fill="1F3864" w:themeFill="accent1" w:themeFillShade="80"/>
          </w:tcPr>
          <w:p w14:paraId="565A03A3" w14:textId="4AB4D1E9" w:rsidR="009F4C24" w:rsidRPr="00A72C83" w:rsidRDefault="00297DCB" w:rsidP="00297DCB">
            <w:pPr>
              <w:jc w:val="center"/>
              <w:rPr>
                <w:rFonts w:ascii="Arial" w:hAnsi="Arial" w:cs="Arial"/>
                <w:b/>
                <w:sz w:val="18"/>
                <w:szCs w:val="18"/>
              </w:rPr>
            </w:pPr>
            <w:r>
              <w:rPr>
                <w:rFonts w:ascii="Arial" w:hAnsi="Arial" w:cs="Arial"/>
                <w:b/>
                <w:sz w:val="18"/>
                <w:szCs w:val="18"/>
              </w:rPr>
              <w:t>May / June</w:t>
            </w:r>
          </w:p>
        </w:tc>
        <w:tc>
          <w:tcPr>
            <w:tcW w:w="1260" w:type="dxa"/>
            <w:shd w:val="clear" w:color="auto" w:fill="1F3864" w:themeFill="accent1" w:themeFillShade="80"/>
            <w:vAlign w:val="center"/>
          </w:tcPr>
          <w:p w14:paraId="20635566" w14:textId="5FD2B73F" w:rsidR="009F4C24" w:rsidRPr="00A72C83" w:rsidRDefault="00297DCB" w:rsidP="00297DCB">
            <w:pPr>
              <w:jc w:val="center"/>
              <w:rPr>
                <w:rFonts w:ascii="Arial" w:hAnsi="Arial" w:cs="Arial"/>
                <w:b/>
                <w:sz w:val="18"/>
                <w:szCs w:val="18"/>
              </w:rPr>
            </w:pPr>
            <w:r>
              <w:rPr>
                <w:rFonts w:ascii="Arial" w:hAnsi="Arial" w:cs="Arial"/>
                <w:b/>
                <w:sz w:val="18"/>
                <w:szCs w:val="18"/>
              </w:rPr>
              <w:t>July / August</w:t>
            </w:r>
          </w:p>
          <w:p w14:paraId="1DCFE015" w14:textId="5A84CC73" w:rsidR="009F4C24" w:rsidRPr="00A72C83" w:rsidRDefault="009F4C24" w:rsidP="00297DCB">
            <w:pPr>
              <w:jc w:val="center"/>
              <w:rPr>
                <w:rFonts w:ascii="Arial" w:hAnsi="Arial" w:cs="Arial"/>
                <w:b/>
                <w:sz w:val="18"/>
                <w:szCs w:val="18"/>
              </w:rPr>
            </w:pPr>
          </w:p>
        </w:tc>
        <w:tc>
          <w:tcPr>
            <w:tcW w:w="1260" w:type="dxa"/>
            <w:shd w:val="clear" w:color="auto" w:fill="1F3864" w:themeFill="accent1" w:themeFillShade="80"/>
            <w:vAlign w:val="center"/>
          </w:tcPr>
          <w:p w14:paraId="4AD437AE" w14:textId="37FD9E9B" w:rsidR="009F4C24" w:rsidRPr="00A72C83" w:rsidRDefault="00297DCB" w:rsidP="00297DCB">
            <w:pPr>
              <w:jc w:val="center"/>
              <w:rPr>
                <w:rFonts w:ascii="Arial" w:hAnsi="Arial" w:cs="Arial"/>
                <w:b/>
                <w:sz w:val="18"/>
                <w:szCs w:val="18"/>
              </w:rPr>
            </w:pPr>
            <w:r>
              <w:rPr>
                <w:rFonts w:ascii="Arial" w:hAnsi="Arial" w:cs="Arial"/>
                <w:b/>
                <w:sz w:val="18"/>
                <w:szCs w:val="18"/>
              </w:rPr>
              <w:t>September / October</w:t>
            </w:r>
          </w:p>
          <w:p w14:paraId="4A68F4F0" w14:textId="1D412AEB" w:rsidR="009F4C24" w:rsidRPr="00A72C83" w:rsidRDefault="009F4C24" w:rsidP="00297DCB">
            <w:pPr>
              <w:jc w:val="center"/>
              <w:rPr>
                <w:rFonts w:ascii="Arial" w:hAnsi="Arial" w:cs="Arial"/>
                <w:b/>
                <w:sz w:val="18"/>
                <w:szCs w:val="18"/>
              </w:rPr>
            </w:pPr>
          </w:p>
        </w:tc>
        <w:tc>
          <w:tcPr>
            <w:tcW w:w="1260" w:type="dxa"/>
            <w:shd w:val="clear" w:color="auto" w:fill="1F3864" w:themeFill="accent1" w:themeFillShade="80"/>
          </w:tcPr>
          <w:p w14:paraId="1B7CF043" w14:textId="68B114EA" w:rsidR="009F4C24" w:rsidRPr="00A72C83" w:rsidRDefault="00297DCB" w:rsidP="00297DCB">
            <w:pPr>
              <w:jc w:val="center"/>
              <w:rPr>
                <w:rFonts w:ascii="Arial" w:hAnsi="Arial" w:cs="Arial"/>
                <w:b/>
                <w:sz w:val="18"/>
                <w:szCs w:val="18"/>
              </w:rPr>
            </w:pPr>
            <w:r>
              <w:rPr>
                <w:rFonts w:ascii="Arial" w:hAnsi="Arial" w:cs="Arial"/>
                <w:b/>
                <w:sz w:val="18"/>
                <w:szCs w:val="18"/>
              </w:rPr>
              <w:t>November / December</w:t>
            </w:r>
          </w:p>
        </w:tc>
        <w:tc>
          <w:tcPr>
            <w:tcW w:w="1260" w:type="dxa"/>
            <w:shd w:val="clear" w:color="auto" w:fill="1F3864" w:themeFill="accent1" w:themeFillShade="80"/>
          </w:tcPr>
          <w:p w14:paraId="53376B1E" w14:textId="6C7C3B82" w:rsidR="009F4C24" w:rsidRPr="00A72C83" w:rsidRDefault="00297DCB" w:rsidP="00297DCB">
            <w:pPr>
              <w:jc w:val="center"/>
              <w:rPr>
                <w:rFonts w:ascii="Arial" w:hAnsi="Arial" w:cs="Arial"/>
                <w:b/>
                <w:sz w:val="18"/>
                <w:szCs w:val="18"/>
              </w:rPr>
            </w:pPr>
            <w:r>
              <w:rPr>
                <w:rFonts w:ascii="Arial" w:hAnsi="Arial" w:cs="Arial"/>
                <w:b/>
                <w:sz w:val="18"/>
                <w:szCs w:val="18"/>
              </w:rPr>
              <w:t>Final</w:t>
            </w:r>
          </w:p>
        </w:tc>
      </w:tr>
      <w:tr w:rsidR="009F4C24" w:rsidRPr="00EB71EC" w14:paraId="29ECACCD" w14:textId="1015380A" w:rsidTr="00297DCB">
        <w:tc>
          <w:tcPr>
            <w:tcW w:w="2695" w:type="dxa"/>
          </w:tcPr>
          <w:p w14:paraId="494E5C15" w14:textId="68384B39" w:rsidR="009F4C24" w:rsidRPr="00713A73" w:rsidRDefault="009F4C24" w:rsidP="00DC5F1A">
            <w:pPr>
              <w:rPr>
                <w:rFonts w:asciiTheme="majorHAnsi" w:hAnsiTheme="majorHAnsi" w:cstheme="majorHAnsi"/>
                <w:color w:val="1F3864" w:themeColor="accent1" w:themeShade="80"/>
              </w:rPr>
            </w:pPr>
            <w:r w:rsidRPr="00713A73">
              <w:rPr>
                <w:rFonts w:asciiTheme="majorHAnsi" w:hAnsiTheme="majorHAnsi" w:cstheme="majorHAnsi"/>
              </w:rPr>
              <w:t xml:space="preserve">Preadmission teaching includes </w:t>
            </w:r>
            <w:r w:rsidR="00E8097D" w:rsidRPr="00713A73">
              <w:rPr>
                <w:rFonts w:asciiTheme="majorHAnsi" w:hAnsiTheme="majorHAnsi" w:cstheme="majorHAnsi"/>
              </w:rPr>
              <w:t xml:space="preserve">expectations after surgery, including multimodal pain management, discussion of opioid free surgery (if applicable) and expected use of surgical drains (if applicable) </w:t>
            </w:r>
            <w:r w:rsidR="00E8097D" w:rsidRPr="00713A73">
              <w:rPr>
                <w:rFonts w:asciiTheme="majorHAnsi" w:hAnsiTheme="majorHAnsi" w:cstheme="majorHAnsi"/>
                <w:u w:val="single"/>
              </w:rPr>
              <w:t>&gt;</w:t>
            </w:r>
            <w:r w:rsidR="0082647A">
              <w:rPr>
                <w:rFonts w:asciiTheme="majorHAnsi" w:hAnsiTheme="majorHAnsi" w:cstheme="majorHAnsi"/>
                <w:b/>
                <w:bCs/>
                <w:color w:val="1F3864" w:themeColor="accent1" w:themeShade="80"/>
              </w:rPr>
              <w:t>8</w:t>
            </w:r>
            <w:r w:rsidRPr="00713A73">
              <w:rPr>
                <w:rFonts w:asciiTheme="majorHAnsi" w:hAnsiTheme="majorHAnsi" w:cstheme="majorHAnsi"/>
                <w:b/>
                <w:bCs/>
                <w:color w:val="1F3864" w:themeColor="accent1" w:themeShade="80"/>
              </w:rPr>
              <w:t>0%.</w:t>
            </w:r>
          </w:p>
          <w:p w14:paraId="5E2F6852" w14:textId="77777777" w:rsidR="009F4C24" w:rsidRPr="00713A73" w:rsidRDefault="009F4C24" w:rsidP="00DC5F1A">
            <w:pPr>
              <w:rPr>
                <w:rFonts w:asciiTheme="majorHAnsi" w:hAnsiTheme="majorHAnsi" w:cstheme="majorHAnsi"/>
              </w:rPr>
            </w:pPr>
          </w:p>
        </w:tc>
        <w:tc>
          <w:tcPr>
            <w:tcW w:w="4050" w:type="dxa"/>
          </w:tcPr>
          <w:p w14:paraId="5BC1F1B2" w14:textId="77777777" w:rsidR="009F4C24" w:rsidRPr="00713A73" w:rsidRDefault="009F4C24" w:rsidP="00DC5F1A">
            <w:pPr>
              <w:rPr>
                <w:rFonts w:asciiTheme="majorHAnsi" w:hAnsiTheme="majorHAnsi" w:cstheme="majorHAnsi"/>
              </w:rPr>
            </w:pPr>
            <w:r w:rsidRPr="00713A73">
              <w:rPr>
                <w:rFonts w:asciiTheme="majorHAnsi" w:hAnsiTheme="majorHAnsi" w:cstheme="majorHAnsi"/>
              </w:rPr>
              <w:t>ERP Tab</w:t>
            </w:r>
          </w:p>
          <w:p w14:paraId="3A6226AF" w14:textId="77777777" w:rsidR="009F4C24" w:rsidRPr="00713A73" w:rsidRDefault="009F4C24" w:rsidP="00DC5F1A">
            <w:pPr>
              <w:widowControl w:val="0"/>
              <w:pBdr>
                <w:top w:val="nil"/>
                <w:left w:val="nil"/>
                <w:bottom w:val="nil"/>
                <w:right w:val="nil"/>
                <w:between w:val="nil"/>
              </w:pBdr>
              <w:rPr>
                <w:rFonts w:asciiTheme="majorHAnsi" w:hAnsiTheme="majorHAnsi" w:cstheme="majorHAnsi"/>
              </w:rPr>
            </w:pPr>
            <w:r w:rsidRPr="00713A73">
              <w:rPr>
                <w:rFonts w:asciiTheme="majorHAnsi" w:hAnsiTheme="majorHAnsi" w:cstheme="majorHAnsi"/>
              </w:rPr>
              <w:t>Pre-admission counseling/ teaching</w:t>
            </w:r>
          </w:p>
          <w:p w14:paraId="736318EA" w14:textId="5A6EFBE3" w:rsidR="009F4C24" w:rsidRPr="00713A73" w:rsidRDefault="009F4C24" w:rsidP="005D4043">
            <w:pPr>
              <w:pStyle w:val="ListParagraph"/>
              <w:numPr>
                <w:ilvl w:val="0"/>
                <w:numId w:val="11"/>
              </w:numPr>
              <w:rPr>
                <w:rFonts w:asciiTheme="majorHAnsi" w:hAnsiTheme="majorHAnsi" w:cstheme="majorHAnsi"/>
              </w:rPr>
            </w:pPr>
            <w:r w:rsidRPr="00713A73">
              <w:rPr>
                <w:rFonts w:asciiTheme="majorHAnsi" w:hAnsiTheme="majorHAnsi" w:cstheme="majorHAnsi"/>
              </w:rPr>
              <w:t>Pain Management selected.</w:t>
            </w:r>
          </w:p>
          <w:p w14:paraId="493CB497" w14:textId="1B4FADAB" w:rsidR="009F4C24" w:rsidRPr="00713A73" w:rsidRDefault="009F4C24" w:rsidP="005D4043">
            <w:pPr>
              <w:pStyle w:val="ListParagraph"/>
              <w:numPr>
                <w:ilvl w:val="0"/>
                <w:numId w:val="11"/>
              </w:numPr>
              <w:rPr>
                <w:rFonts w:asciiTheme="majorHAnsi" w:hAnsiTheme="majorHAnsi" w:cstheme="majorHAnsi"/>
              </w:rPr>
            </w:pPr>
            <w:r w:rsidRPr="00713A73">
              <w:rPr>
                <w:rFonts w:asciiTheme="majorHAnsi" w:hAnsiTheme="majorHAnsi" w:cstheme="majorHAnsi"/>
              </w:rPr>
              <w:t>Postoperative Expectations</w:t>
            </w:r>
          </w:p>
          <w:p w14:paraId="6272EC6D" w14:textId="18F85CC1" w:rsidR="009F4C24" w:rsidRPr="00713A73" w:rsidRDefault="009F4C24" w:rsidP="005D4043">
            <w:pPr>
              <w:pStyle w:val="ListParagraph"/>
              <w:numPr>
                <w:ilvl w:val="0"/>
                <w:numId w:val="11"/>
              </w:numPr>
              <w:rPr>
                <w:rFonts w:asciiTheme="majorHAnsi" w:hAnsiTheme="majorHAnsi" w:cstheme="majorHAnsi"/>
              </w:rPr>
            </w:pPr>
            <w:r w:rsidRPr="00713A73">
              <w:rPr>
                <w:rFonts w:asciiTheme="majorHAnsi" w:hAnsiTheme="majorHAnsi" w:cstheme="majorHAnsi"/>
              </w:rPr>
              <w:t>Wound Care</w:t>
            </w:r>
          </w:p>
        </w:tc>
        <w:tc>
          <w:tcPr>
            <w:tcW w:w="1260" w:type="dxa"/>
          </w:tcPr>
          <w:p w14:paraId="6DE4FE2B" w14:textId="77777777" w:rsidR="009F4C24" w:rsidRPr="00EB71EC" w:rsidRDefault="009F4C24" w:rsidP="00DC5F1A">
            <w:pPr>
              <w:jc w:val="center"/>
              <w:rPr>
                <w:rFonts w:ascii="Arial" w:hAnsi="Arial" w:cs="Arial"/>
                <w:b/>
                <w:sz w:val="20"/>
                <w:szCs w:val="20"/>
                <w:u w:val="single"/>
              </w:rPr>
            </w:pPr>
          </w:p>
        </w:tc>
        <w:tc>
          <w:tcPr>
            <w:tcW w:w="1260" w:type="dxa"/>
          </w:tcPr>
          <w:p w14:paraId="019C0782" w14:textId="77777777" w:rsidR="009F4C24" w:rsidRPr="00EB71EC" w:rsidRDefault="009F4C24" w:rsidP="00DC5F1A">
            <w:pPr>
              <w:jc w:val="center"/>
              <w:rPr>
                <w:rFonts w:ascii="Arial" w:hAnsi="Arial" w:cs="Arial"/>
                <w:b/>
                <w:sz w:val="20"/>
                <w:szCs w:val="20"/>
                <w:u w:val="single"/>
              </w:rPr>
            </w:pPr>
          </w:p>
        </w:tc>
        <w:tc>
          <w:tcPr>
            <w:tcW w:w="1260" w:type="dxa"/>
          </w:tcPr>
          <w:p w14:paraId="04F79908" w14:textId="564A75F4" w:rsidR="009F4C24" w:rsidRPr="00EB71EC" w:rsidRDefault="009F4C24" w:rsidP="00DC5F1A">
            <w:pPr>
              <w:jc w:val="center"/>
              <w:rPr>
                <w:rFonts w:ascii="Arial" w:hAnsi="Arial" w:cs="Arial"/>
                <w:b/>
                <w:sz w:val="20"/>
                <w:szCs w:val="20"/>
                <w:u w:val="single"/>
              </w:rPr>
            </w:pPr>
          </w:p>
        </w:tc>
        <w:tc>
          <w:tcPr>
            <w:tcW w:w="1260" w:type="dxa"/>
          </w:tcPr>
          <w:p w14:paraId="29B6807B" w14:textId="77777777" w:rsidR="009F4C24" w:rsidRPr="00EB71EC" w:rsidRDefault="009F4C24" w:rsidP="00DC5F1A">
            <w:pPr>
              <w:jc w:val="center"/>
              <w:rPr>
                <w:rFonts w:ascii="Arial" w:hAnsi="Arial" w:cs="Arial"/>
                <w:b/>
                <w:sz w:val="20"/>
                <w:szCs w:val="20"/>
                <w:u w:val="single"/>
              </w:rPr>
            </w:pPr>
          </w:p>
        </w:tc>
        <w:tc>
          <w:tcPr>
            <w:tcW w:w="1260" w:type="dxa"/>
          </w:tcPr>
          <w:p w14:paraId="35C23138" w14:textId="77777777" w:rsidR="009F4C24" w:rsidRPr="00EB71EC" w:rsidRDefault="009F4C24" w:rsidP="00DC5F1A">
            <w:pPr>
              <w:jc w:val="center"/>
              <w:rPr>
                <w:rFonts w:ascii="Arial" w:hAnsi="Arial" w:cs="Arial"/>
                <w:b/>
                <w:sz w:val="20"/>
                <w:szCs w:val="20"/>
                <w:u w:val="single"/>
              </w:rPr>
            </w:pPr>
          </w:p>
        </w:tc>
        <w:tc>
          <w:tcPr>
            <w:tcW w:w="1260" w:type="dxa"/>
          </w:tcPr>
          <w:p w14:paraId="19139ED1" w14:textId="77777777" w:rsidR="009F4C24" w:rsidRPr="00EB71EC" w:rsidRDefault="009F4C24" w:rsidP="00DC5F1A">
            <w:pPr>
              <w:jc w:val="center"/>
              <w:rPr>
                <w:rFonts w:ascii="Arial" w:hAnsi="Arial" w:cs="Arial"/>
                <w:b/>
                <w:sz w:val="20"/>
                <w:szCs w:val="20"/>
                <w:u w:val="single"/>
              </w:rPr>
            </w:pPr>
          </w:p>
        </w:tc>
      </w:tr>
      <w:tr w:rsidR="009F4C24" w:rsidRPr="00EB71EC" w14:paraId="32D533A3" w14:textId="20C080D5" w:rsidTr="00297DCB">
        <w:tc>
          <w:tcPr>
            <w:tcW w:w="2695" w:type="dxa"/>
          </w:tcPr>
          <w:p w14:paraId="6C4090B6" w14:textId="77777777" w:rsidR="009F4C24" w:rsidRPr="00713A73" w:rsidRDefault="009F4C24" w:rsidP="00DC5F1A">
            <w:pPr>
              <w:rPr>
                <w:rFonts w:asciiTheme="majorHAnsi" w:hAnsiTheme="majorHAnsi" w:cstheme="majorHAnsi"/>
              </w:rPr>
            </w:pPr>
            <w:r w:rsidRPr="00713A73">
              <w:rPr>
                <w:rFonts w:asciiTheme="majorHAnsi" w:hAnsiTheme="majorHAnsi" w:cstheme="majorHAnsi"/>
              </w:rPr>
              <w:t xml:space="preserve">Documented patient education provided on: </w:t>
            </w:r>
          </w:p>
          <w:p w14:paraId="03FC9427" w14:textId="184F5D4D" w:rsidR="009F4C24" w:rsidRPr="00713A73" w:rsidRDefault="009F4C24" w:rsidP="00DC5F1A">
            <w:pPr>
              <w:tabs>
                <w:tab w:val="left" w:pos="505"/>
              </w:tabs>
              <w:ind w:left="235"/>
              <w:rPr>
                <w:rFonts w:asciiTheme="majorHAnsi" w:hAnsiTheme="majorHAnsi" w:cstheme="majorHAnsi"/>
              </w:rPr>
            </w:pPr>
            <w:r w:rsidRPr="00713A73">
              <w:rPr>
                <w:rFonts w:asciiTheme="majorHAnsi" w:hAnsiTheme="majorHAnsi" w:cstheme="majorHAnsi"/>
              </w:rPr>
              <w:t>•</w:t>
            </w:r>
            <w:r w:rsidRPr="00713A73">
              <w:rPr>
                <w:rFonts w:asciiTheme="majorHAnsi" w:hAnsiTheme="majorHAnsi" w:cstheme="majorHAnsi"/>
              </w:rPr>
              <w:tab/>
              <w:t xml:space="preserve">Smoking cessation (if tobacco use within one </w:t>
            </w:r>
            <w:r w:rsidR="00A852EA" w:rsidRPr="00713A73">
              <w:rPr>
                <w:rFonts w:asciiTheme="majorHAnsi" w:hAnsiTheme="majorHAnsi" w:cstheme="majorHAnsi"/>
              </w:rPr>
              <w:t xml:space="preserve">month) </w:t>
            </w:r>
            <w:r w:rsidR="00A852EA" w:rsidRPr="00713A73">
              <w:rPr>
                <w:rFonts w:asciiTheme="majorHAnsi" w:hAnsiTheme="majorHAnsi" w:cstheme="majorHAnsi"/>
                <w:u w:val="single"/>
              </w:rPr>
              <w:t>&gt;</w:t>
            </w:r>
            <w:r w:rsidRPr="00713A73">
              <w:rPr>
                <w:rFonts w:asciiTheme="majorHAnsi" w:hAnsiTheme="majorHAnsi" w:cstheme="majorHAnsi"/>
              </w:rPr>
              <w:t xml:space="preserve"> </w:t>
            </w:r>
            <w:r w:rsidRPr="00713A73">
              <w:rPr>
                <w:rFonts w:asciiTheme="majorHAnsi" w:hAnsiTheme="majorHAnsi" w:cstheme="majorHAnsi"/>
                <w:b/>
                <w:bCs/>
                <w:color w:val="1F3864" w:themeColor="accent1" w:themeShade="80"/>
              </w:rPr>
              <w:t>80%</w:t>
            </w:r>
          </w:p>
          <w:p w14:paraId="0BCC3D5D" w14:textId="26A00DCF" w:rsidR="009F4C24" w:rsidRPr="00713A73" w:rsidRDefault="009F4C24" w:rsidP="005D4043">
            <w:pPr>
              <w:tabs>
                <w:tab w:val="left" w:pos="505"/>
              </w:tabs>
              <w:rPr>
                <w:rFonts w:asciiTheme="majorHAnsi" w:hAnsiTheme="majorHAnsi" w:cstheme="majorHAnsi"/>
              </w:rPr>
            </w:pPr>
          </w:p>
        </w:tc>
        <w:tc>
          <w:tcPr>
            <w:tcW w:w="4050" w:type="dxa"/>
          </w:tcPr>
          <w:p w14:paraId="355ADE2B" w14:textId="77777777" w:rsidR="009F4C24" w:rsidRPr="00713A73" w:rsidRDefault="009F4C24" w:rsidP="00DC5F1A">
            <w:pPr>
              <w:rPr>
                <w:rFonts w:asciiTheme="majorHAnsi" w:hAnsiTheme="majorHAnsi" w:cstheme="majorHAnsi"/>
              </w:rPr>
            </w:pPr>
            <w:r w:rsidRPr="00713A73">
              <w:rPr>
                <w:rFonts w:asciiTheme="majorHAnsi" w:hAnsiTheme="majorHAnsi" w:cstheme="majorHAnsi"/>
              </w:rPr>
              <w:t>ERP Tab</w:t>
            </w:r>
          </w:p>
          <w:p w14:paraId="7A09F919" w14:textId="77777777" w:rsidR="009F4C24" w:rsidRPr="00713A73" w:rsidRDefault="009F4C24" w:rsidP="00DC5F1A">
            <w:pPr>
              <w:widowControl w:val="0"/>
              <w:pBdr>
                <w:top w:val="nil"/>
                <w:left w:val="nil"/>
                <w:bottom w:val="nil"/>
                <w:right w:val="nil"/>
                <w:between w:val="nil"/>
              </w:pBdr>
              <w:rPr>
                <w:rFonts w:asciiTheme="majorHAnsi" w:hAnsiTheme="majorHAnsi" w:cstheme="majorHAnsi"/>
              </w:rPr>
            </w:pPr>
            <w:r w:rsidRPr="00713A73">
              <w:rPr>
                <w:rFonts w:asciiTheme="majorHAnsi" w:hAnsiTheme="majorHAnsi" w:cstheme="majorHAnsi"/>
              </w:rPr>
              <w:t>Pre-admission counseling/ teaching</w:t>
            </w:r>
          </w:p>
          <w:p w14:paraId="6BA64058" w14:textId="68B0A671" w:rsidR="009F4C24" w:rsidRPr="00713A73" w:rsidRDefault="009F4C24" w:rsidP="00DC5F1A">
            <w:pPr>
              <w:rPr>
                <w:rFonts w:asciiTheme="majorHAnsi" w:hAnsiTheme="majorHAnsi" w:cstheme="majorHAnsi"/>
              </w:rPr>
            </w:pPr>
            <w:r w:rsidRPr="00713A73">
              <w:rPr>
                <w:rFonts w:asciiTheme="majorHAnsi" w:hAnsiTheme="majorHAnsi" w:cstheme="majorHAnsi"/>
              </w:rPr>
              <w:sym w:font="Wingdings" w:char="F0E0"/>
            </w:r>
            <w:r w:rsidRPr="00713A73">
              <w:rPr>
                <w:rFonts w:asciiTheme="majorHAnsi" w:hAnsiTheme="majorHAnsi" w:cstheme="majorHAnsi"/>
              </w:rPr>
              <w:t xml:space="preserve"> Tobacco Cessation selected.</w:t>
            </w:r>
          </w:p>
          <w:p w14:paraId="63FF715E" w14:textId="28C262BA" w:rsidR="009F4C24" w:rsidRPr="00713A73" w:rsidRDefault="00A852EA" w:rsidP="00DC5F1A">
            <w:pPr>
              <w:rPr>
                <w:rFonts w:asciiTheme="majorHAnsi" w:hAnsiTheme="majorHAnsi" w:cstheme="majorHAnsi"/>
              </w:rPr>
            </w:pPr>
            <w:r w:rsidRPr="00713A73">
              <w:rPr>
                <w:rFonts w:asciiTheme="majorHAnsi" w:hAnsiTheme="majorHAnsi" w:cstheme="majorHAnsi"/>
              </w:rPr>
              <w:t xml:space="preserve"> </w:t>
            </w:r>
          </w:p>
          <w:p w14:paraId="6071998A" w14:textId="705E26C3" w:rsidR="009F4C24" w:rsidRPr="00713A73" w:rsidRDefault="009F4C24" w:rsidP="00DC5F1A">
            <w:pPr>
              <w:rPr>
                <w:rFonts w:asciiTheme="majorHAnsi" w:hAnsiTheme="majorHAnsi" w:cstheme="majorHAnsi"/>
              </w:rPr>
            </w:pPr>
          </w:p>
        </w:tc>
        <w:tc>
          <w:tcPr>
            <w:tcW w:w="1260" w:type="dxa"/>
          </w:tcPr>
          <w:p w14:paraId="011C3999" w14:textId="77777777" w:rsidR="009F4C24" w:rsidRPr="00EB71EC" w:rsidRDefault="009F4C24" w:rsidP="00DC5F1A">
            <w:pPr>
              <w:jc w:val="center"/>
              <w:rPr>
                <w:rFonts w:ascii="Arial" w:hAnsi="Arial" w:cs="Arial"/>
                <w:b/>
                <w:sz w:val="20"/>
                <w:szCs w:val="20"/>
                <w:u w:val="single"/>
              </w:rPr>
            </w:pPr>
          </w:p>
        </w:tc>
        <w:tc>
          <w:tcPr>
            <w:tcW w:w="1260" w:type="dxa"/>
          </w:tcPr>
          <w:p w14:paraId="68BDF28E" w14:textId="77777777" w:rsidR="009F4C24" w:rsidRPr="00EB71EC" w:rsidRDefault="009F4C24" w:rsidP="00DC5F1A">
            <w:pPr>
              <w:jc w:val="center"/>
              <w:rPr>
                <w:rFonts w:ascii="Arial" w:hAnsi="Arial" w:cs="Arial"/>
                <w:b/>
                <w:sz w:val="20"/>
                <w:szCs w:val="20"/>
                <w:u w:val="single"/>
              </w:rPr>
            </w:pPr>
          </w:p>
        </w:tc>
        <w:tc>
          <w:tcPr>
            <w:tcW w:w="1260" w:type="dxa"/>
          </w:tcPr>
          <w:p w14:paraId="32DA5CBA" w14:textId="59D8AEFC" w:rsidR="009F4C24" w:rsidRPr="00EB71EC" w:rsidRDefault="009F4C24" w:rsidP="00DC5F1A">
            <w:pPr>
              <w:jc w:val="center"/>
              <w:rPr>
                <w:rFonts w:ascii="Arial" w:hAnsi="Arial" w:cs="Arial"/>
                <w:b/>
                <w:sz w:val="20"/>
                <w:szCs w:val="20"/>
                <w:u w:val="single"/>
              </w:rPr>
            </w:pPr>
          </w:p>
        </w:tc>
        <w:tc>
          <w:tcPr>
            <w:tcW w:w="1260" w:type="dxa"/>
          </w:tcPr>
          <w:p w14:paraId="7E24239C" w14:textId="77777777" w:rsidR="009F4C24" w:rsidRPr="00EB71EC" w:rsidRDefault="009F4C24" w:rsidP="00DC5F1A">
            <w:pPr>
              <w:jc w:val="center"/>
              <w:rPr>
                <w:rFonts w:ascii="Arial" w:hAnsi="Arial" w:cs="Arial"/>
                <w:b/>
                <w:sz w:val="20"/>
                <w:szCs w:val="20"/>
                <w:u w:val="single"/>
              </w:rPr>
            </w:pPr>
          </w:p>
        </w:tc>
        <w:tc>
          <w:tcPr>
            <w:tcW w:w="1260" w:type="dxa"/>
          </w:tcPr>
          <w:p w14:paraId="38F8BA87" w14:textId="77777777" w:rsidR="009F4C24" w:rsidRPr="00EB71EC" w:rsidRDefault="009F4C24" w:rsidP="00DC5F1A">
            <w:pPr>
              <w:jc w:val="center"/>
              <w:rPr>
                <w:rFonts w:ascii="Arial" w:hAnsi="Arial" w:cs="Arial"/>
                <w:b/>
                <w:sz w:val="20"/>
                <w:szCs w:val="20"/>
                <w:u w:val="single"/>
              </w:rPr>
            </w:pPr>
          </w:p>
        </w:tc>
        <w:tc>
          <w:tcPr>
            <w:tcW w:w="1260" w:type="dxa"/>
          </w:tcPr>
          <w:p w14:paraId="141B3B1B" w14:textId="77777777" w:rsidR="009F4C24" w:rsidRPr="00EB71EC" w:rsidRDefault="009F4C24" w:rsidP="00DC5F1A">
            <w:pPr>
              <w:jc w:val="center"/>
              <w:rPr>
                <w:rFonts w:ascii="Arial" w:hAnsi="Arial" w:cs="Arial"/>
                <w:b/>
                <w:sz w:val="20"/>
                <w:szCs w:val="20"/>
                <w:u w:val="single"/>
              </w:rPr>
            </w:pPr>
          </w:p>
        </w:tc>
      </w:tr>
    </w:tbl>
    <w:p w14:paraId="1AACF988" w14:textId="77777777" w:rsidR="00A852EA" w:rsidRPr="009F4C24" w:rsidRDefault="00A852EA" w:rsidP="009F4C24">
      <w:pPr>
        <w:spacing w:after="60" w:line="259" w:lineRule="auto"/>
        <w:rPr>
          <w:rFonts w:ascii="Arial" w:hAnsi="Arial" w:cs="Arial"/>
        </w:rPr>
      </w:pPr>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2695"/>
        <w:gridCol w:w="4050"/>
        <w:gridCol w:w="1260"/>
        <w:gridCol w:w="1260"/>
        <w:gridCol w:w="1260"/>
        <w:gridCol w:w="1260"/>
        <w:gridCol w:w="1260"/>
        <w:gridCol w:w="1260"/>
      </w:tblGrid>
      <w:tr w:rsidR="005D4043" w:rsidRPr="00EB71EC" w14:paraId="2F7D44D2" w14:textId="77777777" w:rsidTr="00A05105">
        <w:trPr>
          <w:tblHeader/>
        </w:trPr>
        <w:tc>
          <w:tcPr>
            <w:tcW w:w="2695" w:type="dxa"/>
            <w:shd w:val="clear" w:color="auto" w:fill="1F3864" w:themeFill="accent1" w:themeFillShade="80"/>
            <w:vAlign w:val="center"/>
          </w:tcPr>
          <w:p w14:paraId="1E989BAB" w14:textId="77777777" w:rsidR="005D4043" w:rsidRPr="00EB71EC" w:rsidRDefault="005D4043" w:rsidP="00DC5F1A">
            <w:pPr>
              <w:jc w:val="center"/>
              <w:rPr>
                <w:rFonts w:ascii="Arial" w:hAnsi="Arial" w:cs="Arial"/>
                <w:b/>
                <w:sz w:val="20"/>
                <w:szCs w:val="20"/>
              </w:rPr>
            </w:pPr>
            <w:r>
              <w:rPr>
                <w:rFonts w:ascii="Arial" w:hAnsi="Arial" w:cs="Arial"/>
                <w:b/>
                <w:sz w:val="20"/>
                <w:szCs w:val="20"/>
              </w:rPr>
              <w:t xml:space="preserve">Intraoperative </w:t>
            </w:r>
            <w:r w:rsidRPr="00EB71EC">
              <w:rPr>
                <w:rFonts w:ascii="Arial" w:hAnsi="Arial" w:cs="Arial"/>
                <w:b/>
                <w:sz w:val="20"/>
                <w:szCs w:val="20"/>
              </w:rPr>
              <w:t>Measure</w:t>
            </w:r>
          </w:p>
        </w:tc>
        <w:tc>
          <w:tcPr>
            <w:tcW w:w="4050" w:type="dxa"/>
            <w:shd w:val="clear" w:color="auto" w:fill="1F3864" w:themeFill="accent1" w:themeFillShade="80"/>
            <w:vAlign w:val="center"/>
          </w:tcPr>
          <w:p w14:paraId="5F98C357" w14:textId="3CA8EB66" w:rsidR="005D4043" w:rsidRPr="00EB71EC" w:rsidRDefault="005D4043" w:rsidP="00DC5F1A">
            <w:pPr>
              <w:jc w:val="center"/>
              <w:rPr>
                <w:rFonts w:ascii="Arial" w:hAnsi="Arial" w:cs="Arial"/>
                <w:b/>
                <w:sz w:val="20"/>
                <w:szCs w:val="20"/>
              </w:rPr>
            </w:pPr>
            <w:r w:rsidRPr="00EB71EC">
              <w:rPr>
                <w:rFonts w:ascii="Arial" w:hAnsi="Arial" w:cs="Arial"/>
                <w:b/>
                <w:sz w:val="20"/>
                <w:szCs w:val="20"/>
              </w:rPr>
              <w:t>Variable</w:t>
            </w:r>
            <w:r>
              <w:rPr>
                <w:rFonts w:ascii="Arial" w:hAnsi="Arial" w:cs="Arial"/>
                <w:b/>
                <w:sz w:val="20"/>
                <w:szCs w:val="20"/>
              </w:rPr>
              <w:t xml:space="preserve"> (ERP tab)</w:t>
            </w:r>
          </w:p>
        </w:tc>
        <w:tc>
          <w:tcPr>
            <w:tcW w:w="1260" w:type="dxa"/>
            <w:shd w:val="clear" w:color="auto" w:fill="1F3864" w:themeFill="accent1" w:themeFillShade="80"/>
            <w:vAlign w:val="center"/>
          </w:tcPr>
          <w:p w14:paraId="2010EE3A" w14:textId="29E0543C"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5D8C57DC" w14:textId="1E0C538C"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4431391E" w14:textId="59EDDBDA"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6DE48A73" w14:textId="15182AAA"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73A0434D" w14:textId="77777777"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6642E5F8" w14:textId="5B2987E2" w:rsidR="005D4043" w:rsidRPr="00A72C83" w:rsidRDefault="005D4043" w:rsidP="00DC5F1A">
            <w:pPr>
              <w:jc w:val="center"/>
              <w:rPr>
                <w:rFonts w:ascii="Arial" w:hAnsi="Arial" w:cs="Arial"/>
                <w:b/>
                <w:sz w:val="18"/>
                <w:szCs w:val="18"/>
              </w:rPr>
            </w:pPr>
          </w:p>
        </w:tc>
      </w:tr>
      <w:tr w:rsidR="005D4043" w:rsidRPr="00EB71EC" w14:paraId="34F74D11" w14:textId="77777777" w:rsidTr="00DC5F1A">
        <w:tc>
          <w:tcPr>
            <w:tcW w:w="2695" w:type="dxa"/>
          </w:tcPr>
          <w:p w14:paraId="25296755" w14:textId="1CDC3C7C" w:rsidR="005D4043" w:rsidRPr="00713A73" w:rsidRDefault="005D4043" w:rsidP="005D4043">
            <w:pPr>
              <w:widowControl w:val="0"/>
              <w:ind w:right="-45"/>
              <w:rPr>
                <w:rFonts w:asciiTheme="majorHAnsi" w:hAnsiTheme="majorHAnsi" w:cstheme="majorHAnsi"/>
              </w:rPr>
            </w:pPr>
            <w:r w:rsidRPr="00713A73">
              <w:rPr>
                <w:rFonts w:asciiTheme="majorHAnsi" w:hAnsiTheme="majorHAnsi" w:cstheme="majorHAnsi"/>
              </w:rPr>
              <w:t>Intraoperative Use of Multimodal Pain Management at</w:t>
            </w:r>
            <w:r w:rsidR="00A852EA" w:rsidRPr="00713A73">
              <w:rPr>
                <w:rFonts w:asciiTheme="majorHAnsi" w:hAnsiTheme="majorHAnsi" w:cstheme="majorHAnsi"/>
                <w:u w:val="single"/>
              </w:rPr>
              <w:t xml:space="preserve"> &gt;</w:t>
            </w:r>
            <w:r w:rsidRPr="00713A73">
              <w:rPr>
                <w:rFonts w:asciiTheme="majorHAnsi" w:hAnsiTheme="majorHAnsi" w:cstheme="majorHAnsi"/>
              </w:rPr>
              <w:t xml:space="preserve"> </w:t>
            </w:r>
            <w:r w:rsidRPr="00713A73">
              <w:rPr>
                <w:rFonts w:asciiTheme="majorHAnsi" w:hAnsiTheme="majorHAnsi" w:cstheme="majorHAnsi"/>
                <w:b/>
                <w:bCs/>
                <w:color w:val="1F3864" w:themeColor="accent1" w:themeShade="80"/>
              </w:rPr>
              <w:t>80%</w:t>
            </w:r>
          </w:p>
        </w:tc>
        <w:tc>
          <w:tcPr>
            <w:tcW w:w="4050" w:type="dxa"/>
          </w:tcPr>
          <w:p w14:paraId="404D4D47" w14:textId="77777777" w:rsidR="005D4043" w:rsidRPr="00713A73" w:rsidRDefault="005D4043" w:rsidP="00DC5F1A">
            <w:pPr>
              <w:rPr>
                <w:rFonts w:asciiTheme="majorHAnsi" w:hAnsiTheme="majorHAnsi" w:cstheme="majorHAnsi"/>
              </w:rPr>
            </w:pPr>
            <w:r w:rsidRPr="00713A73">
              <w:rPr>
                <w:rFonts w:asciiTheme="majorHAnsi" w:hAnsiTheme="majorHAnsi" w:cstheme="majorHAnsi"/>
              </w:rPr>
              <w:t>ERP tab</w:t>
            </w:r>
          </w:p>
          <w:p w14:paraId="7A71C524" w14:textId="77777777" w:rsidR="005D4043" w:rsidRPr="00713A73" w:rsidRDefault="005D4043" w:rsidP="00DC5F1A">
            <w:pPr>
              <w:rPr>
                <w:rFonts w:asciiTheme="majorHAnsi" w:hAnsiTheme="majorHAnsi" w:cstheme="majorHAnsi"/>
              </w:rPr>
            </w:pPr>
            <w:r w:rsidRPr="00713A73">
              <w:rPr>
                <w:rFonts w:asciiTheme="majorHAnsi" w:hAnsiTheme="majorHAnsi" w:cstheme="majorHAnsi"/>
              </w:rPr>
              <w:t>Intraoperative Use of MMPM</w:t>
            </w:r>
          </w:p>
          <w:p w14:paraId="4C454F78" w14:textId="0B0B3534" w:rsidR="00A05105" w:rsidRPr="00713A73" w:rsidRDefault="00A852EA" w:rsidP="00A05105">
            <w:pPr>
              <w:pStyle w:val="ListParagraph"/>
              <w:numPr>
                <w:ilvl w:val="0"/>
                <w:numId w:val="11"/>
              </w:numPr>
              <w:rPr>
                <w:rFonts w:ascii="Arial" w:hAnsi="Arial" w:cs="Arial"/>
              </w:rPr>
            </w:pPr>
            <w:r w:rsidRPr="00713A73">
              <w:rPr>
                <w:rFonts w:asciiTheme="majorHAnsi" w:hAnsiTheme="majorHAnsi" w:cstheme="majorHAnsi"/>
              </w:rPr>
              <w:t>At least t</w:t>
            </w:r>
            <w:r w:rsidR="00A05105" w:rsidRPr="00713A73">
              <w:rPr>
                <w:rFonts w:asciiTheme="majorHAnsi" w:hAnsiTheme="majorHAnsi" w:cstheme="majorHAnsi"/>
              </w:rPr>
              <w:t>wo nonopioid pain medications selected.</w:t>
            </w:r>
          </w:p>
          <w:p w14:paraId="6EB5D488" w14:textId="3994E9A1" w:rsidR="00A852EA" w:rsidRPr="00713A73" w:rsidRDefault="00A852EA" w:rsidP="00A852EA">
            <w:pPr>
              <w:pStyle w:val="ListParagraph"/>
              <w:rPr>
                <w:rFonts w:ascii="Arial" w:hAnsi="Arial" w:cs="Arial"/>
              </w:rPr>
            </w:pPr>
          </w:p>
        </w:tc>
        <w:tc>
          <w:tcPr>
            <w:tcW w:w="1260" w:type="dxa"/>
          </w:tcPr>
          <w:p w14:paraId="50A75114" w14:textId="77777777" w:rsidR="005D4043" w:rsidRPr="00EB71EC" w:rsidRDefault="005D4043" w:rsidP="00DC5F1A">
            <w:pPr>
              <w:jc w:val="center"/>
              <w:rPr>
                <w:rFonts w:ascii="Arial" w:hAnsi="Arial" w:cs="Arial"/>
                <w:b/>
                <w:sz w:val="20"/>
                <w:szCs w:val="20"/>
                <w:u w:val="single"/>
              </w:rPr>
            </w:pPr>
          </w:p>
        </w:tc>
        <w:tc>
          <w:tcPr>
            <w:tcW w:w="1260" w:type="dxa"/>
          </w:tcPr>
          <w:p w14:paraId="3DDE46DB" w14:textId="77777777" w:rsidR="005D4043" w:rsidRPr="00EB71EC" w:rsidRDefault="005D4043" w:rsidP="00DC5F1A">
            <w:pPr>
              <w:jc w:val="center"/>
              <w:rPr>
                <w:rFonts w:ascii="Arial" w:hAnsi="Arial" w:cs="Arial"/>
                <w:b/>
                <w:sz w:val="20"/>
                <w:szCs w:val="20"/>
                <w:u w:val="single"/>
              </w:rPr>
            </w:pPr>
          </w:p>
        </w:tc>
        <w:tc>
          <w:tcPr>
            <w:tcW w:w="1260" w:type="dxa"/>
          </w:tcPr>
          <w:p w14:paraId="13510A31" w14:textId="77777777" w:rsidR="005D4043" w:rsidRPr="00EB71EC" w:rsidRDefault="005D4043" w:rsidP="00DC5F1A">
            <w:pPr>
              <w:jc w:val="center"/>
              <w:rPr>
                <w:rFonts w:ascii="Arial" w:hAnsi="Arial" w:cs="Arial"/>
                <w:b/>
                <w:sz w:val="20"/>
                <w:szCs w:val="20"/>
                <w:u w:val="single"/>
              </w:rPr>
            </w:pPr>
          </w:p>
        </w:tc>
        <w:tc>
          <w:tcPr>
            <w:tcW w:w="1260" w:type="dxa"/>
          </w:tcPr>
          <w:p w14:paraId="2700A9FB" w14:textId="77777777" w:rsidR="005D4043" w:rsidRPr="00EB71EC" w:rsidRDefault="005D4043" w:rsidP="00DC5F1A">
            <w:pPr>
              <w:jc w:val="center"/>
              <w:rPr>
                <w:rFonts w:ascii="Arial" w:hAnsi="Arial" w:cs="Arial"/>
                <w:b/>
                <w:sz w:val="20"/>
                <w:szCs w:val="20"/>
                <w:u w:val="single"/>
              </w:rPr>
            </w:pPr>
          </w:p>
        </w:tc>
        <w:tc>
          <w:tcPr>
            <w:tcW w:w="1260" w:type="dxa"/>
          </w:tcPr>
          <w:p w14:paraId="5F85D427" w14:textId="77777777" w:rsidR="005D4043" w:rsidRPr="00EB71EC" w:rsidRDefault="005D4043" w:rsidP="00DC5F1A">
            <w:pPr>
              <w:jc w:val="center"/>
              <w:rPr>
                <w:rFonts w:ascii="Arial" w:hAnsi="Arial" w:cs="Arial"/>
                <w:b/>
                <w:sz w:val="20"/>
                <w:szCs w:val="20"/>
                <w:u w:val="single"/>
              </w:rPr>
            </w:pPr>
          </w:p>
        </w:tc>
        <w:tc>
          <w:tcPr>
            <w:tcW w:w="1260" w:type="dxa"/>
          </w:tcPr>
          <w:p w14:paraId="2C28D16F" w14:textId="77777777" w:rsidR="005D4043" w:rsidRPr="00EB71EC" w:rsidRDefault="005D4043" w:rsidP="00DC5F1A">
            <w:pPr>
              <w:jc w:val="center"/>
              <w:rPr>
                <w:rFonts w:ascii="Arial" w:hAnsi="Arial" w:cs="Arial"/>
                <w:b/>
                <w:sz w:val="20"/>
                <w:szCs w:val="20"/>
                <w:u w:val="single"/>
              </w:rPr>
            </w:pPr>
          </w:p>
        </w:tc>
      </w:tr>
    </w:tbl>
    <w:p w14:paraId="73CA4C7B" w14:textId="77777777" w:rsidR="00A852EA" w:rsidRDefault="00A852EA" w:rsidP="009F4C24">
      <w:pPr>
        <w:spacing w:after="60" w:line="259" w:lineRule="auto"/>
        <w:rPr>
          <w:rFonts w:ascii="Arial" w:hAnsi="Arial" w:cs="Arial"/>
        </w:rPr>
      </w:pPr>
    </w:p>
    <w:p w14:paraId="14A39D76" w14:textId="77777777" w:rsidR="00A852EA" w:rsidRPr="009F4C24" w:rsidRDefault="00A852EA" w:rsidP="009F4C24">
      <w:pPr>
        <w:spacing w:after="60" w:line="259" w:lineRule="auto"/>
        <w:rPr>
          <w:rFonts w:ascii="Arial" w:hAnsi="Arial" w:cs="Arial"/>
        </w:rPr>
      </w:pPr>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2695"/>
        <w:gridCol w:w="4050"/>
        <w:gridCol w:w="1260"/>
        <w:gridCol w:w="1260"/>
        <w:gridCol w:w="1260"/>
        <w:gridCol w:w="1260"/>
        <w:gridCol w:w="1260"/>
        <w:gridCol w:w="1260"/>
      </w:tblGrid>
      <w:tr w:rsidR="005D4043" w:rsidRPr="00EB71EC" w14:paraId="1B88D827" w14:textId="77777777" w:rsidTr="00A05105">
        <w:trPr>
          <w:tblHeader/>
        </w:trPr>
        <w:tc>
          <w:tcPr>
            <w:tcW w:w="2695" w:type="dxa"/>
            <w:shd w:val="clear" w:color="auto" w:fill="1F3864" w:themeFill="accent1" w:themeFillShade="80"/>
            <w:vAlign w:val="center"/>
          </w:tcPr>
          <w:p w14:paraId="67EB87B1" w14:textId="77777777" w:rsidR="005D4043" w:rsidRPr="00EB71EC" w:rsidRDefault="005D4043" w:rsidP="00DC5F1A">
            <w:pPr>
              <w:jc w:val="center"/>
              <w:rPr>
                <w:rFonts w:ascii="Arial" w:hAnsi="Arial" w:cs="Arial"/>
                <w:b/>
                <w:sz w:val="20"/>
                <w:szCs w:val="20"/>
              </w:rPr>
            </w:pPr>
            <w:r>
              <w:rPr>
                <w:rFonts w:ascii="Arial" w:hAnsi="Arial" w:cs="Arial"/>
                <w:b/>
                <w:sz w:val="20"/>
                <w:szCs w:val="20"/>
              </w:rPr>
              <w:t xml:space="preserve">Postoperative </w:t>
            </w:r>
            <w:r w:rsidRPr="00EB71EC">
              <w:rPr>
                <w:rFonts w:ascii="Arial" w:hAnsi="Arial" w:cs="Arial"/>
                <w:b/>
                <w:sz w:val="20"/>
                <w:szCs w:val="20"/>
              </w:rPr>
              <w:t>Measure</w:t>
            </w:r>
          </w:p>
        </w:tc>
        <w:tc>
          <w:tcPr>
            <w:tcW w:w="4050" w:type="dxa"/>
            <w:shd w:val="clear" w:color="auto" w:fill="1F3864" w:themeFill="accent1" w:themeFillShade="80"/>
            <w:vAlign w:val="center"/>
          </w:tcPr>
          <w:p w14:paraId="51C16E96" w14:textId="77777777" w:rsidR="005D4043" w:rsidRPr="00EB71EC" w:rsidRDefault="005D4043" w:rsidP="00DC5F1A">
            <w:pPr>
              <w:jc w:val="center"/>
              <w:rPr>
                <w:rFonts w:ascii="Arial" w:hAnsi="Arial" w:cs="Arial"/>
                <w:b/>
                <w:sz w:val="20"/>
                <w:szCs w:val="20"/>
              </w:rPr>
            </w:pPr>
            <w:r w:rsidRPr="00EB71EC">
              <w:rPr>
                <w:rFonts w:ascii="Arial" w:hAnsi="Arial" w:cs="Arial"/>
                <w:b/>
                <w:sz w:val="20"/>
                <w:szCs w:val="20"/>
              </w:rPr>
              <w:t>Variable</w:t>
            </w:r>
            <w:r>
              <w:rPr>
                <w:rFonts w:ascii="Arial" w:hAnsi="Arial" w:cs="Arial"/>
                <w:b/>
                <w:sz w:val="20"/>
                <w:szCs w:val="20"/>
              </w:rPr>
              <w:t xml:space="preserve"> (ERP Tab)</w:t>
            </w:r>
          </w:p>
        </w:tc>
        <w:tc>
          <w:tcPr>
            <w:tcW w:w="1260" w:type="dxa"/>
            <w:shd w:val="clear" w:color="auto" w:fill="1F3864" w:themeFill="accent1" w:themeFillShade="80"/>
            <w:vAlign w:val="center"/>
          </w:tcPr>
          <w:p w14:paraId="474E471C" w14:textId="77C49655" w:rsidR="005D4043" w:rsidRPr="00A72C83" w:rsidRDefault="005D4043" w:rsidP="009F4C24">
            <w:pPr>
              <w:jc w:val="center"/>
              <w:rPr>
                <w:rFonts w:ascii="Arial" w:hAnsi="Arial" w:cs="Arial"/>
                <w:b/>
                <w:sz w:val="18"/>
                <w:szCs w:val="18"/>
              </w:rPr>
            </w:pPr>
          </w:p>
        </w:tc>
        <w:tc>
          <w:tcPr>
            <w:tcW w:w="1260" w:type="dxa"/>
            <w:shd w:val="clear" w:color="auto" w:fill="1F3864" w:themeFill="accent1" w:themeFillShade="80"/>
            <w:vAlign w:val="center"/>
          </w:tcPr>
          <w:p w14:paraId="38BEF610" w14:textId="5F521A0C" w:rsidR="005D4043" w:rsidRPr="00A72C83" w:rsidRDefault="005D4043" w:rsidP="009F4C24">
            <w:pPr>
              <w:rPr>
                <w:rFonts w:ascii="Arial" w:hAnsi="Arial" w:cs="Arial"/>
                <w:b/>
                <w:sz w:val="18"/>
                <w:szCs w:val="18"/>
              </w:rPr>
            </w:pPr>
          </w:p>
        </w:tc>
        <w:tc>
          <w:tcPr>
            <w:tcW w:w="1260" w:type="dxa"/>
            <w:shd w:val="clear" w:color="auto" w:fill="1F3864" w:themeFill="accent1" w:themeFillShade="80"/>
            <w:vAlign w:val="center"/>
          </w:tcPr>
          <w:p w14:paraId="463245DE" w14:textId="03A0C4CB" w:rsidR="005D4043" w:rsidRPr="00A72C83" w:rsidRDefault="005D4043" w:rsidP="009F4C24">
            <w:pPr>
              <w:jc w:val="center"/>
              <w:rPr>
                <w:rFonts w:ascii="Arial" w:hAnsi="Arial" w:cs="Arial"/>
                <w:b/>
                <w:sz w:val="18"/>
                <w:szCs w:val="18"/>
              </w:rPr>
            </w:pPr>
          </w:p>
        </w:tc>
        <w:tc>
          <w:tcPr>
            <w:tcW w:w="1260" w:type="dxa"/>
            <w:shd w:val="clear" w:color="auto" w:fill="1F3864" w:themeFill="accent1" w:themeFillShade="80"/>
            <w:vAlign w:val="center"/>
          </w:tcPr>
          <w:p w14:paraId="074AD0C5" w14:textId="09D78268" w:rsidR="005D4043" w:rsidRPr="00A72C83" w:rsidRDefault="005D4043" w:rsidP="009F4C24">
            <w:pPr>
              <w:jc w:val="center"/>
              <w:rPr>
                <w:rFonts w:ascii="Arial" w:hAnsi="Arial" w:cs="Arial"/>
                <w:b/>
                <w:sz w:val="18"/>
                <w:szCs w:val="18"/>
              </w:rPr>
            </w:pPr>
          </w:p>
        </w:tc>
        <w:tc>
          <w:tcPr>
            <w:tcW w:w="1260" w:type="dxa"/>
            <w:shd w:val="clear" w:color="auto" w:fill="1F3864" w:themeFill="accent1" w:themeFillShade="80"/>
            <w:vAlign w:val="center"/>
          </w:tcPr>
          <w:p w14:paraId="5C37C31F" w14:textId="77777777" w:rsidR="005D4043" w:rsidRPr="00A72C83" w:rsidRDefault="005D4043" w:rsidP="00DC5F1A">
            <w:pPr>
              <w:jc w:val="center"/>
              <w:rPr>
                <w:rFonts w:ascii="Arial" w:hAnsi="Arial" w:cs="Arial"/>
                <w:b/>
                <w:sz w:val="18"/>
                <w:szCs w:val="18"/>
              </w:rPr>
            </w:pPr>
          </w:p>
        </w:tc>
        <w:tc>
          <w:tcPr>
            <w:tcW w:w="1260" w:type="dxa"/>
            <w:shd w:val="clear" w:color="auto" w:fill="1F3864" w:themeFill="accent1" w:themeFillShade="80"/>
            <w:vAlign w:val="center"/>
          </w:tcPr>
          <w:p w14:paraId="624566E2" w14:textId="1B6C4F38" w:rsidR="005D4043" w:rsidRPr="00A72C83" w:rsidRDefault="005D4043" w:rsidP="009F4C24">
            <w:pPr>
              <w:rPr>
                <w:rFonts w:ascii="Arial" w:hAnsi="Arial" w:cs="Arial"/>
                <w:b/>
                <w:sz w:val="18"/>
                <w:szCs w:val="18"/>
              </w:rPr>
            </w:pPr>
          </w:p>
        </w:tc>
      </w:tr>
      <w:tr w:rsidR="005D4043" w:rsidRPr="00EB71EC" w14:paraId="7A8A7A54" w14:textId="77777777" w:rsidTr="00DC5F1A">
        <w:tc>
          <w:tcPr>
            <w:tcW w:w="2695" w:type="dxa"/>
          </w:tcPr>
          <w:p w14:paraId="6BD900CB" w14:textId="7B0598DA" w:rsidR="005D4043" w:rsidRPr="008A3298" w:rsidRDefault="005D4043" w:rsidP="00DC5F1A">
            <w:pPr>
              <w:widowControl w:val="0"/>
              <w:ind w:right="-45"/>
              <w:rPr>
                <w:rFonts w:asciiTheme="majorHAnsi" w:hAnsiTheme="majorHAnsi" w:cstheme="majorHAnsi"/>
                <w:sz w:val="20"/>
                <w:szCs w:val="20"/>
              </w:rPr>
            </w:pPr>
            <w:r w:rsidRPr="00713A73">
              <w:rPr>
                <w:rFonts w:asciiTheme="majorHAnsi" w:hAnsiTheme="majorHAnsi" w:cstheme="majorHAnsi"/>
                <w:color w:val="000000"/>
                <w:u w:val="single"/>
              </w:rPr>
              <w:t>Order</w:t>
            </w:r>
            <w:r w:rsidRPr="00713A73">
              <w:rPr>
                <w:rFonts w:asciiTheme="majorHAnsi" w:hAnsiTheme="majorHAnsi" w:cstheme="majorHAnsi"/>
                <w:color w:val="000000"/>
              </w:rPr>
              <w:t xml:space="preserve"> for multimodal pain management</w:t>
            </w:r>
            <w:r w:rsidR="00A05105" w:rsidRPr="00713A73">
              <w:rPr>
                <w:rFonts w:asciiTheme="majorHAnsi" w:hAnsiTheme="majorHAnsi" w:cstheme="majorHAnsi"/>
                <w:color w:val="000000"/>
              </w:rPr>
              <w:t xml:space="preserve"> at </w:t>
            </w:r>
            <w:r w:rsidR="00A852EA" w:rsidRPr="00713A73">
              <w:rPr>
                <w:rFonts w:asciiTheme="majorHAnsi" w:hAnsiTheme="majorHAnsi" w:cstheme="majorHAnsi"/>
                <w:color w:val="000000"/>
                <w:u w:val="single"/>
              </w:rPr>
              <w:t>&gt;</w:t>
            </w:r>
            <w:r w:rsidR="0082647A">
              <w:rPr>
                <w:rFonts w:asciiTheme="majorHAnsi" w:hAnsiTheme="majorHAnsi" w:cstheme="majorHAnsi"/>
                <w:b/>
                <w:bCs/>
                <w:color w:val="1F3864" w:themeColor="accent1" w:themeShade="80"/>
              </w:rPr>
              <w:t>8</w:t>
            </w:r>
            <w:r w:rsidR="00A05105" w:rsidRPr="00713A73">
              <w:rPr>
                <w:rFonts w:asciiTheme="majorHAnsi" w:hAnsiTheme="majorHAnsi" w:cstheme="majorHAnsi"/>
                <w:b/>
                <w:bCs/>
                <w:color w:val="1F3864" w:themeColor="accent1" w:themeShade="80"/>
              </w:rPr>
              <w:t>0%</w:t>
            </w:r>
          </w:p>
        </w:tc>
        <w:tc>
          <w:tcPr>
            <w:tcW w:w="4050" w:type="dxa"/>
          </w:tcPr>
          <w:p w14:paraId="7F006786" w14:textId="77777777" w:rsidR="005D4043" w:rsidRPr="00713A73" w:rsidRDefault="005D4043" w:rsidP="00DC5F1A">
            <w:pPr>
              <w:rPr>
                <w:rFonts w:asciiTheme="majorHAnsi" w:hAnsiTheme="majorHAnsi" w:cstheme="majorHAnsi"/>
              </w:rPr>
            </w:pPr>
            <w:r w:rsidRPr="00713A73">
              <w:rPr>
                <w:rFonts w:asciiTheme="majorHAnsi" w:hAnsiTheme="majorHAnsi" w:cstheme="majorHAnsi"/>
              </w:rPr>
              <w:t xml:space="preserve">Multimodal Pain Management </w:t>
            </w:r>
            <w:r w:rsidRPr="00713A73">
              <w:rPr>
                <w:rFonts w:asciiTheme="majorHAnsi" w:hAnsiTheme="majorHAnsi" w:cstheme="majorHAnsi"/>
                <w:u w:val="single"/>
              </w:rPr>
              <w:t>ordered</w:t>
            </w:r>
            <w:r w:rsidRPr="00713A73">
              <w:rPr>
                <w:rFonts w:asciiTheme="majorHAnsi" w:hAnsiTheme="majorHAnsi" w:cstheme="majorHAnsi"/>
              </w:rPr>
              <w:t xml:space="preserve"> within the first 24 hours following surgery?</w:t>
            </w:r>
          </w:p>
          <w:p w14:paraId="77CF9A98" w14:textId="2D4B3FAD" w:rsidR="005D4043" w:rsidRPr="00713A73" w:rsidRDefault="00A852EA" w:rsidP="00DC5F1A">
            <w:pPr>
              <w:rPr>
                <w:rFonts w:asciiTheme="majorHAnsi" w:hAnsiTheme="majorHAnsi" w:cstheme="majorHAnsi"/>
              </w:rPr>
            </w:pPr>
            <w:r w:rsidRPr="00713A73">
              <w:rPr>
                <w:rFonts w:asciiTheme="majorHAnsi" w:hAnsiTheme="majorHAnsi" w:cstheme="majorHAnsi"/>
              </w:rPr>
              <w:t xml:space="preserve">        </w:t>
            </w:r>
            <w:r w:rsidR="005D4043" w:rsidRPr="00713A73">
              <w:rPr>
                <w:rFonts w:asciiTheme="majorHAnsi" w:hAnsiTheme="majorHAnsi" w:cstheme="majorHAnsi"/>
              </w:rPr>
              <w:sym w:font="Wingdings" w:char="F0E0"/>
            </w:r>
            <w:r w:rsidR="005D4043" w:rsidRPr="00713A73">
              <w:rPr>
                <w:rFonts w:asciiTheme="majorHAnsi" w:hAnsiTheme="majorHAnsi" w:cstheme="majorHAnsi"/>
              </w:rPr>
              <w:t xml:space="preserve"> Yes </w:t>
            </w:r>
            <w:r w:rsidRPr="00713A73">
              <w:rPr>
                <w:rFonts w:asciiTheme="majorHAnsi" w:hAnsiTheme="majorHAnsi" w:cstheme="majorHAnsi"/>
              </w:rPr>
              <w:t>selected.</w:t>
            </w:r>
          </w:p>
          <w:p w14:paraId="03E22FC7" w14:textId="77777777" w:rsidR="00A852EA" w:rsidRDefault="00A852EA" w:rsidP="00DC5F1A">
            <w:pPr>
              <w:rPr>
                <w:rFonts w:asciiTheme="majorHAnsi" w:hAnsiTheme="majorHAnsi" w:cstheme="majorHAnsi"/>
                <w:sz w:val="20"/>
                <w:szCs w:val="20"/>
              </w:rPr>
            </w:pPr>
          </w:p>
          <w:p w14:paraId="4D908294" w14:textId="77D9BD08" w:rsidR="00A852EA" w:rsidRPr="00632E89" w:rsidRDefault="00A852EA" w:rsidP="00DC5F1A">
            <w:pPr>
              <w:rPr>
                <w:rFonts w:ascii="Arial" w:hAnsi="Arial" w:cs="Arial"/>
                <w:sz w:val="20"/>
                <w:szCs w:val="20"/>
              </w:rPr>
            </w:pPr>
          </w:p>
        </w:tc>
        <w:tc>
          <w:tcPr>
            <w:tcW w:w="1260" w:type="dxa"/>
          </w:tcPr>
          <w:p w14:paraId="3BEE4E31" w14:textId="77777777" w:rsidR="005D4043" w:rsidRPr="00EB71EC" w:rsidRDefault="005D4043" w:rsidP="00DC5F1A">
            <w:pPr>
              <w:jc w:val="center"/>
              <w:rPr>
                <w:rFonts w:ascii="Arial" w:hAnsi="Arial" w:cs="Arial"/>
                <w:b/>
                <w:sz w:val="20"/>
                <w:szCs w:val="20"/>
                <w:u w:val="single"/>
              </w:rPr>
            </w:pPr>
          </w:p>
        </w:tc>
        <w:tc>
          <w:tcPr>
            <w:tcW w:w="1260" w:type="dxa"/>
          </w:tcPr>
          <w:p w14:paraId="403A9341" w14:textId="77777777" w:rsidR="005D4043" w:rsidRPr="00EB71EC" w:rsidRDefault="005D4043" w:rsidP="00DC5F1A">
            <w:pPr>
              <w:jc w:val="center"/>
              <w:rPr>
                <w:rFonts w:ascii="Arial" w:hAnsi="Arial" w:cs="Arial"/>
                <w:b/>
                <w:sz w:val="20"/>
                <w:szCs w:val="20"/>
                <w:u w:val="single"/>
              </w:rPr>
            </w:pPr>
          </w:p>
        </w:tc>
        <w:tc>
          <w:tcPr>
            <w:tcW w:w="1260" w:type="dxa"/>
          </w:tcPr>
          <w:p w14:paraId="222FFC35" w14:textId="77777777" w:rsidR="005D4043" w:rsidRPr="00EB71EC" w:rsidRDefault="005D4043" w:rsidP="00DC5F1A">
            <w:pPr>
              <w:jc w:val="center"/>
              <w:rPr>
                <w:rFonts w:ascii="Arial" w:hAnsi="Arial" w:cs="Arial"/>
                <w:b/>
                <w:sz w:val="20"/>
                <w:szCs w:val="20"/>
                <w:u w:val="single"/>
              </w:rPr>
            </w:pPr>
          </w:p>
        </w:tc>
        <w:tc>
          <w:tcPr>
            <w:tcW w:w="1260" w:type="dxa"/>
          </w:tcPr>
          <w:p w14:paraId="25EB3DB2" w14:textId="77777777" w:rsidR="005D4043" w:rsidRPr="00EB71EC" w:rsidRDefault="005D4043" w:rsidP="00DC5F1A">
            <w:pPr>
              <w:jc w:val="center"/>
              <w:rPr>
                <w:rFonts w:ascii="Arial" w:hAnsi="Arial" w:cs="Arial"/>
                <w:b/>
                <w:sz w:val="20"/>
                <w:szCs w:val="20"/>
                <w:u w:val="single"/>
              </w:rPr>
            </w:pPr>
          </w:p>
        </w:tc>
        <w:tc>
          <w:tcPr>
            <w:tcW w:w="1260" w:type="dxa"/>
          </w:tcPr>
          <w:p w14:paraId="4CAA913B" w14:textId="77777777" w:rsidR="005D4043" w:rsidRPr="00EB71EC" w:rsidRDefault="005D4043" w:rsidP="00DC5F1A">
            <w:pPr>
              <w:jc w:val="center"/>
              <w:rPr>
                <w:rFonts w:ascii="Arial" w:hAnsi="Arial" w:cs="Arial"/>
                <w:b/>
                <w:sz w:val="20"/>
                <w:szCs w:val="20"/>
                <w:u w:val="single"/>
              </w:rPr>
            </w:pPr>
          </w:p>
        </w:tc>
        <w:tc>
          <w:tcPr>
            <w:tcW w:w="1260" w:type="dxa"/>
          </w:tcPr>
          <w:p w14:paraId="46926DC8" w14:textId="77777777" w:rsidR="005D4043" w:rsidRPr="00EB71EC" w:rsidRDefault="005D4043" w:rsidP="00DC5F1A">
            <w:pPr>
              <w:jc w:val="center"/>
              <w:rPr>
                <w:rFonts w:ascii="Arial" w:hAnsi="Arial" w:cs="Arial"/>
                <w:b/>
                <w:sz w:val="20"/>
                <w:szCs w:val="20"/>
                <w:u w:val="single"/>
              </w:rPr>
            </w:pPr>
          </w:p>
        </w:tc>
      </w:tr>
    </w:tbl>
    <w:p w14:paraId="43EAE24E" w14:textId="77777777" w:rsidR="00A852EA" w:rsidRPr="00A05105" w:rsidRDefault="00A852EA" w:rsidP="00A05105">
      <w:pPr>
        <w:rPr>
          <w:rFonts w:ascii="Arial" w:hAnsi="Arial" w:cs="Arial"/>
          <w:sz w:val="24"/>
          <w:szCs w:val="24"/>
        </w:rPr>
      </w:pPr>
    </w:p>
    <w:p w14:paraId="47FCE022" w14:textId="08D0CA4B" w:rsidR="005D4043" w:rsidRPr="009F4C24" w:rsidRDefault="005D4043" w:rsidP="009F4C24">
      <w:pPr>
        <w:spacing w:after="60" w:line="259" w:lineRule="auto"/>
        <w:rPr>
          <w:rFonts w:ascii="Arial" w:hAnsi="Arial" w:cs="Arial"/>
          <w:color w:val="000000"/>
        </w:rPr>
      </w:pPr>
    </w:p>
    <w:tbl>
      <w:tblPr>
        <w:tblStyle w:val="TableGrid"/>
        <w:tblW w:w="14310" w:type="dxa"/>
        <w:tblInd w:w="-5" w:type="dxa"/>
        <w:tblLayout w:type="fixed"/>
        <w:tblCellMar>
          <w:left w:w="115" w:type="dxa"/>
          <w:right w:w="115" w:type="dxa"/>
        </w:tblCellMar>
        <w:tblLook w:val="04A0" w:firstRow="1" w:lastRow="0" w:firstColumn="1" w:lastColumn="0" w:noHBand="0" w:noVBand="1"/>
      </w:tblPr>
      <w:tblGrid>
        <w:gridCol w:w="2880"/>
        <w:gridCol w:w="3865"/>
        <w:gridCol w:w="1260"/>
        <w:gridCol w:w="1260"/>
        <w:gridCol w:w="1260"/>
        <w:gridCol w:w="1260"/>
        <w:gridCol w:w="1260"/>
        <w:gridCol w:w="1265"/>
      </w:tblGrid>
      <w:tr w:rsidR="005D4043" w:rsidRPr="00EB71EC" w14:paraId="500CEC54" w14:textId="77777777" w:rsidTr="009F4C24">
        <w:trPr>
          <w:tblHeader/>
        </w:trPr>
        <w:tc>
          <w:tcPr>
            <w:tcW w:w="2880" w:type="dxa"/>
            <w:shd w:val="clear" w:color="auto" w:fill="1F3864" w:themeFill="accent1" w:themeFillShade="80"/>
            <w:vAlign w:val="center"/>
          </w:tcPr>
          <w:p w14:paraId="4B2F47ED" w14:textId="77777777" w:rsidR="005D4043" w:rsidRPr="00A05105" w:rsidRDefault="005D4043" w:rsidP="00DC5F1A">
            <w:pPr>
              <w:jc w:val="center"/>
              <w:rPr>
                <w:rFonts w:ascii="Arial" w:hAnsi="Arial" w:cs="Arial"/>
                <w:b/>
                <w:color w:val="FFFFFF" w:themeColor="background1"/>
                <w:sz w:val="20"/>
                <w:szCs w:val="20"/>
              </w:rPr>
            </w:pPr>
            <w:r w:rsidRPr="00A05105">
              <w:rPr>
                <w:rFonts w:ascii="Arial" w:hAnsi="Arial" w:cs="Arial"/>
                <w:b/>
                <w:color w:val="FFFFFF" w:themeColor="background1"/>
                <w:sz w:val="20"/>
                <w:szCs w:val="20"/>
              </w:rPr>
              <w:t>Measure</w:t>
            </w:r>
            <w:r w:rsidRPr="00A05105">
              <w:rPr>
                <w:rFonts w:ascii="Arial" w:hAnsi="Arial" w:cs="Arial"/>
                <w:b/>
                <w:color w:val="FFFFFF" w:themeColor="background1"/>
                <w:sz w:val="20"/>
                <w:szCs w:val="20"/>
                <w:vertAlign w:val="superscript"/>
              </w:rPr>
              <w:t>+</w:t>
            </w:r>
          </w:p>
        </w:tc>
        <w:tc>
          <w:tcPr>
            <w:tcW w:w="3865" w:type="dxa"/>
            <w:shd w:val="clear" w:color="auto" w:fill="1F3864" w:themeFill="accent1" w:themeFillShade="80"/>
            <w:vAlign w:val="center"/>
          </w:tcPr>
          <w:p w14:paraId="6FE72530" w14:textId="77777777" w:rsidR="005D4043" w:rsidRPr="00A05105" w:rsidRDefault="005D4043" w:rsidP="00DC5F1A">
            <w:pPr>
              <w:jc w:val="center"/>
              <w:rPr>
                <w:rFonts w:ascii="Arial" w:hAnsi="Arial" w:cs="Arial"/>
                <w:b/>
                <w:color w:val="FFFFFF" w:themeColor="background1"/>
                <w:sz w:val="20"/>
                <w:szCs w:val="20"/>
              </w:rPr>
            </w:pPr>
            <w:r w:rsidRPr="00A05105">
              <w:rPr>
                <w:rFonts w:ascii="Arial" w:hAnsi="Arial" w:cs="Arial"/>
                <w:b/>
                <w:color w:val="FFFFFF" w:themeColor="background1"/>
                <w:sz w:val="20"/>
                <w:szCs w:val="20"/>
              </w:rPr>
              <w:t>Variable</w:t>
            </w:r>
          </w:p>
        </w:tc>
        <w:tc>
          <w:tcPr>
            <w:tcW w:w="1260" w:type="dxa"/>
            <w:shd w:val="clear" w:color="auto" w:fill="1F3864" w:themeFill="accent1" w:themeFillShade="80"/>
            <w:vAlign w:val="center"/>
          </w:tcPr>
          <w:p w14:paraId="0CDC32C8" w14:textId="0F64D11A" w:rsidR="005D4043" w:rsidRPr="00A05105" w:rsidRDefault="00297DCB" w:rsidP="00297DCB">
            <w:pPr>
              <w:jc w:val="center"/>
              <w:rPr>
                <w:rFonts w:ascii="Arial" w:hAnsi="Arial" w:cs="Arial"/>
                <w:b/>
                <w:color w:val="FFFFFF" w:themeColor="background1"/>
                <w:sz w:val="18"/>
                <w:szCs w:val="18"/>
              </w:rPr>
            </w:pPr>
            <w:r>
              <w:rPr>
                <w:rFonts w:ascii="Arial" w:hAnsi="Arial" w:cs="Arial"/>
                <w:b/>
                <w:color w:val="FFFFFF" w:themeColor="background1"/>
                <w:sz w:val="18"/>
                <w:szCs w:val="18"/>
              </w:rPr>
              <w:t>March/ April</w:t>
            </w:r>
          </w:p>
        </w:tc>
        <w:tc>
          <w:tcPr>
            <w:tcW w:w="1260" w:type="dxa"/>
            <w:shd w:val="clear" w:color="auto" w:fill="1F3864" w:themeFill="accent1" w:themeFillShade="80"/>
            <w:vAlign w:val="center"/>
          </w:tcPr>
          <w:p w14:paraId="481B3A2F" w14:textId="4F54D978" w:rsidR="005D4043" w:rsidRPr="00A05105" w:rsidRDefault="00297DCB" w:rsidP="00297DCB">
            <w:pPr>
              <w:jc w:val="center"/>
              <w:rPr>
                <w:rFonts w:ascii="Arial" w:hAnsi="Arial" w:cs="Arial"/>
                <w:b/>
                <w:color w:val="FFFFFF" w:themeColor="background1"/>
                <w:sz w:val="18"/>
                <w:szCs w:val="18"/>
              </w:rPr>
            </w:pPr>
            <w:r>
              <w:rPr>
                <w:rFonts w:ascii="Arial" w:hAnsi="Arial" w:cs="Arial"/>
                <w:b/>
                <w:color w:val="FFFFFF" w:themeColor="background1"/>
                <w:sz w:val="18"/>
                <w:szCs w:val="18"/>
              </w:rPr>
              <w:t>May/ June</w:t>
            </w:r>
          </w:p>
        </w:tc>
        <w:tc>
          <w:tcPr>
            <w:tcW w:w="1260" w:type="dxa"/>
            <w:shd w:val="clear" w:color="auto" w:fill="1F3864" w:themeFill="accent1" w:themeFillShade="80"/>
            <w:vAlign w:val="center"/>
          </w:tcPr>
          <w:p w14:paraId="654E5FD4" w14:textId="131A578A" w:rsidR="005D4043" w:rsidRPr="00A05105" w:rsidRDefault="00297DCB" w:rsidP="00297DCB">
            <w:pPr>
              <w:jc w:val="center"/>
              <w:rPr>
                <w:rFonts w:ascii="Arial" w:hAnsi="Arial" w:cs="Arial"/>
                <w:b/>
                <w:color w:val="FFFFFF" w:themeColor="background1"/>
                <w:sz w:val="18"/>
                <w:szCs w:val="18"/>
              </w:rPr>
            </w:pPr>
            <w:r>
              <w:rPr>
                <w:rFonts w:ascii="Arial" w:hAnsi="Arial" w:cs="Arial"/>
                <w:b/>
                <w:color w:val="FFFFFF" w:themeColor="background1"/>
                <w:sz w:val="18"/>
                <w:szCs w:val="18"/>
              </w:rPr>
              <w:t>July/ August</w:t>
            </w:r>
          </w:p>
        </w:tc>
        <w:tc>
          <w:tcPr>
            <w:tcW w:w="1260" w:type="dxa"/>
            <w:shd w:val="clear" w:color="auto" w:fill="1F3864" w:themeFill="accent1" w:themeFillShade="80"/>
            <w:vAlign w:val="center"/>
          </w:tcPr>
          <w:p w14:paraId="658D71AC" w14:textId="43B87BF4" w:rsidR="005D4043" w:rsidRPr="00A05105" w:rsidRDefault="00297DCB" w:rsidP="00297DCB">
            <w:pPr>
              <w:jc w:val="center"/>
              <w:rPr>
                <w:rFonts w:ascii="Arial" w:hAnsi="Arial" w:cs="Arial"/>
                <w:b/>
                <w:color w:val="FFFFFF" w:themeColor="background1"/>
                <w:sz w:val="18"/>
                <w:szCs w:val="18"/>
              </w:rPr>
            </w:pPr>
            <w:r>
              <w:rPr>
                <w:rFonts w:ascii="Arial" w:hAnsi="Arial" w:cs="Arial"/>
                <w:b/>
                <w:color w:val="FFFFFF" w:themeColor="background1"/>
                <w:sz w:val="18"/>
                <w:szCs w:val="18"/>
              </w:rPr>
              <w:t>September/ October</w:t>
            </w:r>
          </w:p>
        </w:tc>
        <w:tc>
          <w:tcPr>
            <w:tcW w:w="1260" w:type="dxa"/>
            <w:shd w:val="clear" w:color="auto" w:fill="1F3864" w:themeFill="accent1" w:themeFillShade="80"/>
            <w:vAlign w:val="center"/>
          </w:tcPr>
          <w:p w14:paraId="7E4EB975" w14:textId="785C11D9" w:rsidR="005D4043" w:rsidRPr="00A05105" w:rsidRDefault="00297DCB" w:rsidP="00297DCB">
            <w:pPr>
              <w:jc w:val="center"/>
              <w:rPr>
                <w:rFonts w:ascii="Arial" w:hAnsi="Arial" w:cs="Arial"/>
                <w:b/>
                <w:color w:val="FFFFFF" w:themeColor="background1"/>
                <w:sz w:val="18"/>
                <w:szCs w:val="18"/>
              </w:rPr>
            </w:pPr>
            <w:r>
              <w:rPr>
                <w:rFonts w:ascii="Arial" w:hAnsi="Arial" w:cs="Arial"/>
                <w:b/>
                <w:color w:val="FFFFFF" w:themeColor="background1"/>
                <w:sz w:val="18"/>
                <w:szCs w:val="18"/>
              </w:rPr>
              <w:t>November/ December</w:t>
            </w:r>
          </w:p>
        </w:tc>
        <w:tc>
          <w:tcPr>
            <w:tcW w:w="1265" w:type="dxa"/>
            <w:shd w:val="clear" w:color="auto" w:fill="1F3864" w:themeFill="accent1" w:themeFillShade="80"/>
            <w:vAlign w:val="center"/>
          </w:tcPr>
          <w:p w14:paraId="2D2DC5E0" w14:textId="77777777" w:rsidR="005D4043" w:rsidRPr="00A05105" w:rsidRDefault="005D4043" w:rsidP="00297DCB">
            <w:pPr>
              <w:jc w:val="center"/>
              <w:rPr>
                <w:rFonts w:ascii="Arial" w:hAnsi="Arial" w:cs="Arial"/>
                <w:b/>
                <w:color w:val="FFFFFF" w:themeColor="background1"/>
                <w:sz w:val="18"/>
                <w:szCs w:val="18"/>
              </w:rPr>
            </w:pPr>
            <w:r w:rsidRPr="00A05105">
              <w:rPr>
                <w:rFonts w:ascii="Arial" w:hAnsi="Arial" w:cs="Arial"/>
                <w:b/>
                <w:color w:val="FFFFFF" w:themeColor="background1"/>
                <w:sz w:val="18"/>
                <w:szCs w:val="18"/>
              </w:rPr>
              <w:t>Final</w:t>
            </w:r>
          </w:p>
        </w:tc>
      </w:tr>
      <w:tr w:rsidR="005D4043" w:rsidRPr="00EB71EC" w14:paraId="1FC04B70" w14:textId="77777777" w:rsidTr="009F4C24">
        <w:tc>
          <w:tcPr>
            <w:tcW w:w="2880" w:type="dxa"/>
          </w:tcPr>
          <w:p w14:paraId="7C894C42" w14:textId="35447541" w:rsidR="00A852EA" w:rsidRPr="00713A73" w:rsidRDefault="00A852EA" w:rsidP="00DC5F1A">
            <w:pPr>
              <w:widowControl w:val="0"/>
              <w:ind w:right="-45"/>
              <w:rPr>
                <w:rFonts w:asciiTheme="majorHAnsi" w:hAnsiTheme="majorHAnsi" w:cstheme="majorHAnsi"/>
              </w:rPr>
            </w:pPr>
            <w:r w:rsidRPr="00713A73">
              <w:rPr>
                <w:rFonts w:asciiTheme="majorHAnsi" w:hAnsiTheme="majorHAnsi" w:cstheme="majorHAnsi"/>
              </w:rPr>
              <w:t xml:space="preserve">Opioid prescriptions meet MOPEN recommendations at </w:t>
            </w:r>
            <w:r w:rsidRPr="00713A73">
              <w:rPr>
                <w:rFonts w:asciiTheme="majorHAnsi" w:hAnsiTheme="majorHAnsi" w:cstheme="majorHAnsi"/>
                <w:u w:val="single"/>
              </w:rPr>
              <w:t xml:space="preserve">&gt; </w:t>
            </w:r>
            <w:r w:rsidR="0082647A">
              <w:rPr>
                <w:rFonts w:asciiTheme="majorHAnsi" w:hAnsiTheme="majorHAnsi" w:cstheme="majorHAnsi"/>
              </w:rPr>
              <w:t>8</w:t>
            </w:r>
            <w:r w:rsidRPr="00713A73">
              <w:rPr>
                <w:rFonts w:asciiTheme="majorHAnsi" w:hAnsiTheme="majorHAnsi" w:cstheme="majorHAnsi"/>
              </w:rPr>
              <w:t>0%</w:t>
            </w:r>
          </w:p>
          <w:p w14:paraId="06135A5B" w14:textId="2C2575C6" w:rsidR="005D4043" w:rsidRPr="00713A73" w:rsidRDefault="00A05105" w:rsidP="00DC5F1A">
            <w:pPr>
              <w:widowControl w:val="0"/>
              <w:ind w:right="-45"/>
              <w:rPr>
                <w:rFonts w:asciiTheme="majorHAnsi" w:hAnsiTheme="majorHAnsi" w:cstheme="majorHAnsi"/>
                <w:b/>
                <w:bCs/>
              </w:rPr>
            </w:pPr>
            <w:r w:rsidRPr="00713A73">
              <w:rPr>
                <w:rFonts w:asciiTheme="majorHAnsi" w:hAnsiTheme="majorHAnsi" w:cstheme="majorHAnsi"/>
                <w:b/>
                <w:bCs/>
              </w:rPr>
              <w:t>Lumpectomy/ Mastectomy:</w:t>
            </w:r>
          </w:p>
          <w:p w14:paraId="4C29BC5F" w14:textId="77777777" w:rsidR="009F4C24" w:rsidRPr="00713A73" w:rsidRDefault="009F4C24" w:rsidP="00DC5F1A">
            <w:pPr>
              <w:widowControl w:val="0"/>
              <w:ind w:right="-45"/>
              <w:rPr>
                <w:rFonts w:asciiTheme="majorHAnsi" w:hAnsiTheme="majorHAnsi" w:cstheme="majorHAnsi"/>
              </w:rPr>
            </w:pPr>
          </w:p>
          <w:p w14:paraId="6B2C5078" w14:textId="77777777" w:rsidR="00961129" w:rsidRPr="00713A73" w:rsidRDefault="00961129" w:rsidP="00DC5F1A">
            <w:pPr>
              <w:widowControl w:val="0"/>
              <w:ind w:right="-45"/>
              <w:rPr>
                <w:rFonts w:asciiTheme="majorHAnsi" w:hAnsiTheme="majorHAnsi" w:cstheme="majorHAnsi"/>
              </w:rPr>
            </w:pPr>
            <w:r w:rsidRPr="00713A73">
              <w:rPr>
                <w:rFonts w:asciiTheme="majorHAnsi" w:hAnsiTheme="majorHAnsi" w:cstheme="majorHAnsi"/>
              </w:rPr>
              <w:t>19301/19302=</w:t>
            </w:r>
            <w:r w:rsidRPr="00713A73">
              <w:rPr>
                <w:rFonts w:asciiTheme="majorHAnsi" w:hAnsiTheme="majorHAnsi" w:cstheme="majorHAnsi"/>
                <w:b/>
                <w:bCs/>
              </w:rPr>
              <w:t>0-5 pills</w:t>
            </w:r>
          </w:p>
          <w:p w14:paraId="583C1A15" w14:textId="77777777" w:rsidR="009F4C24" w:rsidRPr="00713A73" w:rsidRDefault="009F4C24" w:rsidP="00DC5F1A">
            <w:pPr>
              <w:widowControl w:val="0"/>
              <w:ind w:right="-45"/>
              <w:rPr>
                <w:rFonts w:asciiTheme="majorHAnsi" w:hAnsiTheme="majorHAnsi" w:cstheme="majorHAnsi"/>
              </w:rPr>
            </w:pPr>
          </w:p>
          <w:p w14:paraId="348B3524" w14:textId="77777777" w:rsidR="00961129" w:rsidRPr="00713A73" w:rsidRDefault="00961129" w:rsidP="00DC5F1A">
            <w:pPr>
              <w:widowControl w:val="0"/>
              <w:ind w:right="-45"/>
              <w:rPr>
                <w:rFonts w:asciiTheme="majorHAnsi" w:hAnsiTheme="majorHAnsi" w:cstheme="majorHAnsi"/>
              </w:rPr>
            </w:pPr>
            <w:r w:rsidRPr="00713A73">
              <w:rPr>
                <w:rFonts w:asciiTheme="majorHAnsi" w:hAnsiTheme="majorHAnsi" w:cstheme="majorHAnsi"/>
              </w:rPr>
              <w:t xml:space="preserve">19303= </w:t>
            </w:r>
            <w:r w:rsidRPr="00713A73">
              <w:rPr>
                <w:rFonts w:asciiTheme="majorHAnsi" w:hAnsiTheme="majorHAnsi" w:cstheme="majorHAnsi"/>
                <w:b/>
                <w:bCs/>
              </w:rPr>
              <w:t>0-20 pills</w:t>
            </w:r>
          </w:p>
          <w:p w14:paraId="603B6B73" w14:textId="77777777" w:rsidR="009F4C24" w:rsidRPr="00713A73" w:rsidRDefault="009F4C24" w:rsidP="00DC5F1A">
            <w:pPr>
              <w:widowControl w:val="0"/>
              <w:ind w:right="-45"/>
              <w:rPr>
                <w:rFonts w:asciiTheme="majorHAnsi" w:hAnsiTheme="majorHAnsi" w:cstheme="majorHAnsi"/>
              </w:rPr>
            </w:pPr>
          </w:p>
          <w:p w14:paraId="2E6B9C59" w14:textId="77777777" w:rsidR="00961129" w:rsidRPr="00713A73" w:rsidRDefault="00961129" w:rsidP="00DC5F1A">
            <w:pPr>
              <w:widowControl w:val="0"/>
              <w:ind w:right="-45"/>
              <w:rPr>
                <w:rFonts w:asciiTheme="majorHAnsi" w:hAnsiTheme="majorHAnsi" w:cstheme="majorHAnsi"/>
              </w:rPr>
            </w:pPr>
            <w:r w:rsidRPr="00713A73">
              <w:rPr>
                <w:rFonts w:asciiTheme="majorHAnsi" w:hAnsiTheme="majorHAnsi" w:cstheme="majorHAnsi"/>
              </w:rPr>
              <w:t xml:space="preserve">19305-19307= </w:t>
            </w:r>
            <w:r w:rsidRPr="00713A73">
              <w:rPr>
                <w:rFonts w:asciiTheme="majorHAnsi" w:hAnsiTheme="majorHAnsi" w:cstheme="majorHAnsi"/>
                <w:b/>
                <w:bCs/>
              </w:rPr>
              <w:t>0-30 pills</w:t>
            </w:r>
          </w:p>
          <w:p w14:paraId="1AD33712" w14:textId="02024C83" w:rsidR="009F4C24" w:rsidRPr="002B53D2" w:rsidRDefault="009F4C24" w:rsidP="00DC5F1A">
            <w:pPr>
              <w:widowControl w:val="0"/>
              <w:ind w:right="-45"/>
              <w:rPr>
                <w:rFonts w:ascii="Arial" w:hAnsi="Arial" w:cs="Arial"/>
                <w:sz w:val="20"/>
                <w:szCs w:val="20"/>
              </w:rPr>
            </w:pPr>
          </w:p>
        </w:tc>
        <w:tc>
          <w:tcPr>
            <w:tcW w:w="3865" w:type="dxa"/>
          </w:tcPr>
          <w:p w14:paraId="33F47E3D" w14:textId="77777777" w:rsidR="005D4043" w:rsidRPr="00713A73" w:rsidRDefault="005D4043" w:rsidP="00DC5F1A">
            <w:pPr>
              <w:rPr>
                <w:rFonts w:asciiTheme="majorHAnsi" w:hAnsiTheme="majorHAnsi" w:cstheme="majorHAnsi"/>
                <w:b/>
                <w:bCs/>
              </w:rPr>
            </w:pPr>
            <w:r w:rsidRPr="00713A73">
              <w:rPr>
                <w:rFonts w:asciiTheme="majorHAnsi" w:hAnsiTheme="majorHAnsi" w:cstheme="majorHAnsi"/>
                <w:b/>
                <w:bCs/>
              </w:rPr>
              <w:t>Opioid tab:</w:t>
            </w:r>
          </w:p>
          <w:p w14:paraId="459BB5B0" w14:textId="77777777" w:rsidR="005D4043" w:rsidRPr="00713A73" w:rsidRDefault="005D4043" w:rsidP="00DC5F1A">
            <w:pPr>
              <w:ind w:left="247" w:hanging="247"/>
              <w:rPr>
                <w:rFonts w:asciiTheme="majorHAnsi" w:hAnsiTheme="majorHAnsi" w:cstheme="majorHAnsi"/>
                <w:b/>
                <w:bCs/>
              </w:rPr>
            </w:pPr>
            <w:r w:rsidRPr="00713A73">
              <w:rPr>
                <w:rFonts w:asciiTheme="majorHAnsi" w:hAnsiTheme="majorHAnsi" w:cstheme="majorHAnsi"/>
              </w:rPr>
              <w:sym w:font="Wingdings" w:char="F0E0"/>
            </w:r>
            <w:r w:rsidRPr="00713A73">
              <w:rPr>
                <w:rFonts w:asciiTheme="majorHAnsi" w:hAnsiTheme="majorHAnsi" w:cstheme="majorHAnsi"/>
              </w:rPr>
              <w:t xml:space="preserve"> Opioid type selected as “No opioid prescribed at discharge” </w:t>
            </w:r>
            <w:r w:rsidRPr="00713A73">
              <w:rPr>
                <w:rFonts w:asciiTheme="majorHAnsi" w:hAnsiTheme="majorHAnsi" w:cstheme="majorHAnsi"/>
                <w:b/>
                <w:bCs/>
              </w:rPr>
              <w:t>OR</w:t>
            </w:r>
          </w:p>
          <w:p w14:paraId="0195FE61" w14:textId="77777777" w:rsidR="005D4043" w:rsidRPr="009C79A0" w:rsidRDefault="005D4043" w:rsidP="00DC5F1A">
            <w:pPr>
              <w:ind w:left="247"/>
              <w:rPr>
                <w:rFonts w:ascii="Arial" w:hAnsi="Arial" w:cs="Arial"/>
                <w:sz w:val="20"/>
                <w:szCs w:val="20"/>
              </w:rPr>
            </w:pPr>
            <w:r w:rsidRPr="00713A73">
              <w:rPr>
                <w:rFonts w:asciiTheme="majorHAnsi" w:hAnsiTheme="majorHAnsi" w:cstheme="majorHAnsi"/>
              </w:rPr>
              <w:t>amount prescribed per patient was at or below Michigan OPEN prescribing recommendations per case.</w:t>
            </w:r>
          </w:p>
        </w:tc>
        <w:tc>
          <w:tcPr>
            <w:tcW w:w="1260" w:type="dxa"/>
          </w:tcPr>
          <w:p w14:paraId="724C6FC1" w14:textId="77777777" w:rsidR="005D4043" w:rsidRPr="00EB71EC" w:rsidRDefault="005D4043" w:rsidP="00DC5F1A">
            <w:pPr>
              <w:jc w:val="center"/>
              <w:rPr>
                <w:rFonts w:ascii="Arial" w:hAnsi="Arial" w:cs="Arial"/>
                <w:b/>
                <w:sz w:val="20"/>
                <w:szCs w:val="20"/>
                <w:u w:val="single"/>
              </w:rPr>
            </w:pPr>
          </w:p>
        </w:tc>
        <w:tc>
          <w:tcPr>
            <w:tcW w:w="1260" w:type="dxa"/>
          </w:tcPr>
          <w:p w14:paraId="796838DF" w14:textId="77777777" w:rsidR="005D4043" w:rsidRPr="00EB71EC" w:rsidRDefault="005D4043" w:rsidP="00DC5F1A">
            <w:pPr>
              <w:jc w:val="center"/>
              <w:rPr>
                <w:rFonts w:ascii="Arial" w:hAnsi="Arial" w:cs="Arial"/>
                <w:b/>
                <w:sz w:val="20"/>
                <w:szCs w:val="20"/>
                <w:u w:val="single"/>
              </w:rPr>
            </w:pPr>
          </w:p>
        </w:tc>
        <w:tc>
          <w:tcPr>
            <w:tcW w:w="1260" w:type="dxa"/>
          </w:tcPr>
          <w:p w14:paraId="2E5AAED6" w14:textId="77777777" w:rsidR="005D4043" w:rsidRPr="00EB71EC" w:rsidRDefault="005D4043" w:rsidP="00DC5F1A">
            <w:pPr>
              <w:jc w:val="center"/>
              <w:rPr>
                <w:rFonts w:ascii="Arial" w:hAnsi="Arial" w:cs="Arial"/>
                <w:b/>
                <w:sz w:val="20"/>
                <w:szCs w:val="20"/>
                <w:u w:val="single"/>
              </w:rPr>
            </w:pPr>
          </w:p>
        </w:tc>
        <w:tc>
          <w:tcPr>
            <w:tcW w:w="1260" w:type="dxa"/>
          </w:tcPr>
          <w:p w14:paraId="67F209E7" w14:textId="77777777" w:rsidR="005D4043" w:rsidRPr="00EB71EC" w:rsidRDefault="005D4043" w:rsidP="00DC5F1A">
            <w:pPr>
              <w:jc w:val="center"/>
              <w:rPr>
                <w:rFonts w:ascii="Arial" w:hAnsi="Arial" w:cs="Arial"/>
                <w:b/>
                <w:sz w:val="20"/>
                <w:szCs w:val="20"/>
                <w:u w:val="single"/>
              </w:rPr>
            </w:pPr>
          </w:p>
        </w:tc>
        <w:tc>
          <w:tcPr>
            <w:tcW w:w="1260" w:type="dxa"/>
          </w:tcPr>
          <w:p w14:paraId="4B72CBAB" w14:textId="77777777" w:rsidR="005D4043" w:rsidRPr="00EB71EC" w:rsidRDefault="005D4043" w:rsidP="00DC5F1A">
            <w:pPr>
              <w:jc w:val="center"/>
              <w:rPr>
                <w:rFonts w:ascii="Arial" w:hAnsi="Arial" w:cs="Arial"/>
                <w:b/>
                <w:sz w:val="20"/>
                <w:szCs w:val="20"/>
                <w:u w:val="single"/>
              </w:rPr>
            </w:pPr>
          </w:p>
        </w:tc>
        <w:tc>
          <w:tcPr>
            <w:tcW w:w="1265" w:type="dxa"/>
          </w:tcPr>
          <w:p w14:paraId="0DFC366A" w14:textId="77777777" w:rsidR="005D4043" w:rsidRPr="00EB71EC" w:rsidRDefault="005D4043" w:rsidP="00DC5F1A">
            <w:pPr>
              <w:jc w:val="center"/>
              <w:rPr>
                <w:rFonts w:ascii="Arial" w:hAnsi="Arial" w:cs="Arial"/>
                <w:b/>
                <w:sz w:val="20"/>
                <w:szCs w:val="20"/>
                <w:u w:val="single"/>
              </w:rPr>
            </w:pPr>
          </w:p>
        </w:tc>
      </w:tr>
      <w:tr w:rsidR="005D4043" w:rsidRPr="00EB71EC" w14:paraId="3EC8F305" w14:textId="77777777" w:rsidTr="00DC5F1A">
        <w:tc>
          <w:tcPr>
            <w:tcW w:w="14310" w:type="dxa"/>
            <w:gridSpan w:val="8"/>
          </w:tcPr>
          <w:p w14:paraId="2F1AD3BE" w14:textId="73A31DDE" w:rsidR="005D4043" w:rsidRPr="008A3298" w:rsidRDefault="005D4043" w:rsidP="00DC5F1A">
            <w:pPr>
              <w:widowControl w:val="0"/>
              <w:ind w:right="40"/>
              <w:rPr>
                <w:rFonts w:asciiTheme="majorHAnsi" w:hAnsiTheme="majorHAnsi" w:cstheme="majorHAnsi"/>
                <w:sz w:val="20"/>
                <w:szCs w:val="20"/>
              </w:rPr>
            </w:pPr>
          </w:p>
          <w:p w14:paraId="3339E183" w14:textId="77777777" w:rsidR="005D4043" w:rsidRPr="008A3298" w:rsidRDefault="005D4043" w:rsidP="00DC5F1A">
            <w:pPr>
              <w:widowControl w:val="0"/>
              <w:ind w:right="40"/>
              <w:rPr>
                <w:rFonts w:asciiTheme="majorHAnsi" w:hAnsiTheme="majorHAnsi" w:cstheme="majorHAnsi"/>
                <w:b/>
                <w:bCs/>
                <w:sz w:val="20"/>
                <w:szCs w:val="20"/>
              </w:rPr>
            </w:pPr>
            <w:r w:rsidRPr="008A3298">
              <w:rPr>
                <w:rFonts w:asciiTheme="majorHAnsi" w:hAnsiTheme="majorHAnsi" w:cstheme="majorHAnsi"/>
                <w:b/>
                <w:sz w:val="20"/>
                <w:szCs w:val="20"/>
                <w:vertAlign w:val="superscript"/>
              </w:rPr>
              <w:t>+</w:t>
            </w:r>
            <w:r w:rsidRPr="008A3298">
              <w:rPr>
                <w:rFonts w:asciiTheme="majorHAnsi" w:hAnsiTheme="majorHAnsi" w:cstheme="majorHAnsi"/>
                <w:sz w:val="20"/>
                <w:szCs w:val="20"/>
              </w:rPr>
              <w:t xml:space="preserve">Requires complete abstraction of the opioid type (including hydrocodone, oxycodone, codeine, or tramadol), dose, unit (mg or ml) and quantity </w:t>
            </w:r>
            <w:r w:rsidRPr="008A3298">
              <w:rPr>
                <w:rFonts w:asciiTheme="majorHAnsi" w:hAnsiTheme="majorHAnsi" w:cstheme="majorHAnsi"/>
                <w:b/>
                <w:bCs/>
                <w:sz w:val="20"/>
                <w:szCs w:val="20"/>
              </w:rPr>
              <w:t xml:space="preserve">OR </w:t>
            </w:r>
          </w:p>
          <w:p w14:paraId="4E8D2EFD" w14:textId="7FE42634" w:rsidR="005D4043" w:rsidRPr="008A3298" w:rsidRDefault="005D4043" w:rsidP="00DC5F1A">
            <w:pPr>
              <w:rPr>
                <w:rFonts w:asciiTheme="majorHAnsi" w:hAnsiTheme="majorHAnsi" w:cstheme="majorHAnsi"/>
                <w:sz w:val="20"/>
                <w:szCs w:val="20"/>
              </w:rPr>
            </w:pPr>
            <w:r w:rsidRPr="008A3298">
              <w:rPr>
                <w:rFonts w:asciiTheme="majorHAnsi" w:hAnsiTheme="majorHAnsi" w:cstheme="majorHAnsi"/>
                <w:sz w:val="20"/>
                <w:szCs w:val="20"/>
              </w:rPr>
              <w:t xml:space="preserve"> Opioid type selected as “No opioid prescribed at </w:t>
            </w:r>
            <w:r w:rsidR="00A05105" w:rsidRPr="008A3298">
              <w:rPr>
                <w:rFonts w:asciiTheme="majorHAnsi" w:hAnsiTheme="majorHAnsi" w:cstheme="majorHAnsi"/>
                <w:sz w:val="20"/>
                <w:szCs w:val="20"/>
              </w:rPr>
              <w:t>discharge.</w:t>
            </w:r>
            <w:r w:rsidRPr="008A3298">
              <w:rPr>
                <w:rFonts w:asciiTheme="majorHAnsi" w:hAnsiTheme="majorHAnsi" w:cstheme="majorHAnsi"/>
                <w:sz w:val="20"/>
                <w:szCs w:val="20"/>
              </w:rPr>
              <w:t>”</w:t>
            </w:r>
          </w:p>
          <w:p w14:paraId="2F6485D9" w14:textId="77777777" w:rsidR="005D4043" w:rsidRDefault="005D4043" w:rsidP="00DC5F1A">
            <w:pPr>
              <w:rPr>
                <w:rFonts w:asciiTheme="majorHAnsi" w:hAnsiTheme="majorHAnsi" w:cstheme="majorHAnsi"/>
                <w:sz w:val="20"/>
                <w:szCs w:val="20"/>
              </w:rPr>
            </w:pPr>
            <w:r w:rsidRPr="008A3298">
              <w:rPr>
                <w:rFonts w:asciiTheme="majorHAnsi" w:hAnsiTheme="majorHAnsi" w:cstheme="majorHAnsi"/>
                <w:sz w:val="20"/>
                <w:szCs w:val="20"/>
              </w:rPr>
              <w:t xml:space="preserve"> Discharge destination = Home or Home with home health care</w:t>
            </w:r>
          </w:p>
          <w:p w14:paraId="195075EE" w14:textId="1FE8A9F9" w:rsidR="00713A73" w:rsidRPr="00EB71EC" w:rsidRDefault="00713A73" w:rsidP="00713A73">
            <w:pPr>
              <w:jc w:val="center"/>
              <w:rPr>
                <w:rFonts w:ascii="Arial" w:hAnsi="Arial" w:cs="Arial"/>
                <w:b/>
                <w:sz w:val="20"/>
                <w:szCs w:val="20"/>
                <w:u w:val="single"/>
              </w:rPr>
            </w:pPr>
            <w:r w:rsidRPr="00713A73">
              <w:rPr>
                <w:rFonts w:ascii="Arial" w:hAnsi="Arial" w:cs="Arial"/>
                <w:b/>
                <w:noProof/>
                <w:sz w:val="20"/>
                <w:szCs w:val="20"/>
                <w:u w:val="single"/>
              </w:rPr>
              <w:drawing>
                <wp:inline distT="0" distB="0" distL="0" distR="0" wp14:anchorId="3BCD8927" wp14:editId="1E078363">
                  <wp:extent cx="3678953" cy="1425396"/>
                  <wp:effectExtent l="0" t="0" r="0" b="3810"/>
                  <wp:docPr id="135764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49759" name=""/>
                          <pic:cNvPicPr/>
                        </pic:nvPicPr>
                        <pic:blipFill>
                          <a:blip r:embed="rId5"/>
                          <a:stretch>
                            <a:fillRect/>
                          </a:stretch>
                        </pic:blipFill>
                        <pic:spPr>
                          <a:xfrm>
                            <a:off x="0" y="0"/>
                            <a:ext cx="3717668" cy="1440396"/>
                          </a:xfrm>
                          <a:prstGeom prst="rect">
                            <a:avLst/>
                          </a:prstGeom>
                        </pic:spPr>
                      </pic:pic>
                    </a:graphicData>
                  </a:graphic>
                </wp:inline>
              </w:drawing>
            </w:r>
          </w:p>
        </w:tc>
      </w:tr>
    </w:tbl>
    <w:p w14:paraId="6AB3CFC3" w14:textId="77777777" w:rsidR="00713A73" w:rsidRDefault="00713A73" w:rsidP="00A05105">
      <w:pPr>
        <w:spacing w:after="0" w:line="276" w:lineRule="auto"/>
        <w:contextualSpacing/>
        <w:rPr>
          <w:rFonts w:asciiTheme="majorHAnsi" w:eastAsia="Times New Roman" w:hAnsiTheme="majorHAnsi" w:cstheme="majorHAnsi"/>
          <w:color w:val="1F3864" w:themeColor="accent1" w:themeShade="80"/>
          <w:sz w:val="32"/>
          <w:szCs w:val="32"/>
        </w:rPr>
      </w:pPr>
      <w:bookmarkStart w:id="0" w:name="_Hlk158717548"/>
    </w:p>
    <w:p w14:paraId="02847837" w14:textId="6CF9A513" w:rsidR="00173D91" w:rsidRPr="00713A73" w:rsidRDefault="00A05105" w:rsidP="00A05105">
      <w:pPr>
        <w:spacing w:after="0" w:line="276" w:lineRule="auto"/>
        <w:contextualSpacing/>
        <w:rPr>
          <w:rFonts w:asciiTheme="majorHAnsi" w:eastAsia="Times New Roman" w:hAnsiTheme="majorHAnsi" w:cstheme="majorHAnsi"/>
          <w:b/>
          <w:bCs/>
          <w:color w:val="1F3864" w:themeColor="accent1" w:themeShade="80"/>
          <w:sz w:val="32"/>
          <w:szCs w:val="32"/>
        </w:rPr>
      </w:pPr>
      <w:r w:rsidRPr="00713A73">
        <w:rPr>
          <w:rFonts w:asciiTheme="majorHAnsi" w:eastAsia="Times New Roman" w:hAnsiTheme="majorHAnsi" w:cstheme="majorHAnsi"/>
          <w:b/>
          <w:bCs/>
          <w:color w:val="1F3864" w:themeColor="accent1" w:themeShade="80"/>
          <w:sz w:val="32"/>
          <w:szCs w:val="32"/>
        </w:rPr>
        <w:lastRenderedPageBreak/>
        <w:t>Cancer-Specific Goals (</w:t>
      </w:r>
      <w:r w:rsidR="0082647A">
        <w:rPr>
          <w:rFonts w:asciiTheme="majorHAnsi" w:eastAsia="Times New Roman" w:hAnsiTheme="majorHAnsi" w:cstheme="majorHAnsi"/>
          <w:b/>
          <w:bCs/>
          <w:color w:val="1F3864" w:themeColor="accent1" w:themeShade="80"/>
          <w:sz w:val="32"/>
          <w:szCs w:val="32"/>
        </w:rPr>
        <w:t xml:space="preserve">24 </w:t>
      </w:r>
      <w:r w:rsidRPr="00713A73">
        <w:rPr>
          <w:rFonts w:asciiTheme="majorHAnsi" w:eastAsia="Times New Roman" w:hAnsiTheme="majorHAnsi" w:cstheme="majorHAnsi"/>
          <w:b/>
          <w:bCs/>
          <w:color w:val="1F3864" w:themeColor="accent1" w:themeShade="80"/>
          <w:sz w:val="32"/>
          <w:szCs w:val="32"/>
        </w:rPr>
        <w:t>points):</w:t>
      </w:r>
    </w:p>
    <w:p w14:paraId="40394F93" w14:textId="2F4D5891" w:rsidR="00A05105" w:rsidRPr="00713A73" w:rsidRDefault="00A05105" w:rsidP="00A05105">
      <w:pPr>
        <w:spacing w:after="0" w:line="276" w:lineRule="auto"/>
        <w:contextualSpacing/>
        <w:rPr>
          <w:rFonts w:ascii="Calibri Light" w:eastAsia="Times New Roman" w:hAnsi="Calibri Light" w:cs="Calibri Light"/>
          <w:color w:val="1F3864" w:themeColor="accent1" w:themeShade="80"/>
          <w:sz w:val="24"/>
          <w:szCs w:val="24"/>
        </w:rPr>
      </w:pPr>
      <w:r w:rsidRPr="00713A73">
        <w:rPr>
          <w:rFonts w:ascii="Calibri Light" w:eastAsia="Times New Roman" w:hAnsi="Calibri Light" w:cs="Calibri Light"/>
          <w:color w:val="1F3864" w:themeColor="accent1" w:themeShade="80"/>
          <w:sz w:val="24"/>
          <w:szCs w:val="24"/>
        </w:rPr>
        <w:t>Sites will</w:t>
      </w:r>
      <w:r w:rsidR="008D388A">
        <w:rPr>
          <w:rFonts w:ascii="Calibri Light" w:eastAsia="Times New Roman" w:hAnsi="Calibri Light" w:cs="Calibri Light"/>
          <w:color w:val="1F3864" w:themeColor="accent1" w:themeShade="80"/>
          <w:sz w:val="24"/>
          <w:szCs w:val="24"/>
        </w:rPr>
        <w:t xml:space="preserve"> work on each of these cancer specific goals.</w:t>
      </w:r>
      <w:r w:rsidRPr="00713A73">
        <w:rPr>
          <w:rFonts w:ascii="Calibri Light" w:eastAsia="Times New Roman" w:hAnsi="Calibri Light" w:cs="Calibri Light"/>
          <w:color w:val="1F3864" w:themeColor="accent1" w:themeShade="80"/>
          <w:sz w:val="24"/>
          <w:szCs w:val="24"/>
        </w:rPr>
        <w:t xml:space="preserve"> Included diagnosis codes: Cancer and DCIS diagnoses which are listed in the breast tab of 202</w:t>
      </w:r>
      <w:r w:rsidR="0082647A">
        <w:rPr>
          <w:rFonts w:ascii="Calibri Light" w:eastAsia="Times New Roman" w:hAnsi="Calibri Light" w:cs="Calibri Light"/>
          <w:color w:val="1F3864" w:themeColor="accent1" w:themeShade="80"/>
          <w:sz w:val="24"/>
          <w:szCs w:val="24"/>
        </w:rPr>
        <w:t>5</w:t>
      </w:r>
      <w:r w:rsidRPr="00713A73">
        <w:rPr>
          <w:rFonts w:ascii="Calibri Light" w:eastAsia="Times New Roman" w:hAnsi="Calibri Light" w:cs="Calibri Light"/>
          <w:color w:val="1F3864" w:themeColor="accent1" w:themeShade="80"/>
          <w:sz w:val="24"/>
          <w:szCs w:val="24"/>
        </w:rPr>
        <w:t xml:space="preserve"> Program Manual.  </w:t>
      </w:r>
    </w:p>
    <w:p w14:paraId="539EE77E" w14:textId="2ACB9CA6" w:rsidR="00A05105" w:rsidRDefault="0082647A" w:rsidP="00173D91">
      <w:pPr>
        <w:pStyle w:val="ListParagraph"/>
        <w:numPr>
          <w:ilvl w:val="0"/>
          <w:numId w:val="1"/>
        </w:numPr>
        <w:spacing w:after="0" w:line="276" w:lineRule="auto"/>
        <w:rPr>
          <w:rFonts w:ascii="Calibri Light" w:eastAsia="Times New Roman" w:hAnsi="Calibri Light" w:cs="Calibri Light"/>
          <w:b/>
          <w:bCs/>
          <w:color w:val="1F3864" w:themeColor="accent1" w:themeShade="80"/>
          <w:sz w:val="24"/>
          <w:szCs w:val="24"/>
        </w:rPr>
      </w:pPr>
      <w:r>
        <w:rPr>
          <w:rFonts w:asciiTheme="majorHAnsi" w:eastAsia="Times New Roman" w:hAnsiTheme="majorHAnsi" w:cstheme="majorHAnsi"/>
          <w:color w:val="1F3864" w:themeColor="accent1" w:themeShade="80"/>
          <w:sz w:val="24"/>
          <w:szCs w:val="24"/>
        </w:rPr>
        <w:t>Continuing Sites:</w:t>
      </w:r>
      <w:r w:rsidRPr="00713A73">
        <w:rPr>
          <w:rFonts w:asciiTheme="majorHAnsi" w:eastAsia="Times New Roman" w:hAnsiTheme="majorHAnsi" w:cstheme="majorHAnsi"/>
          <w:color w:val="1F3864" w:themeColor="accent1" w:themeShade="80"/>
          <w:sz w:val="24"/>
          <w:szCs w:val="24"/>
        </w:rPr>
        <w:t xml:space="preserve"> Measurement</w:t>
      </w:r>
      <w:r w:rsidR="00A05105" w:rsidRPr="00713A73">
        <w:rPr>
          <w:rFonts w:asciiTheme="majorHAnsi" w:eastAsia="Times New Roman" w:hAnsiTheme="majorHAnsi" w:cstheme="majorHAnsi"/>
          <w:color w:val="1F3864" w:themeColor="accent1" w:themeShade="80"/>
          <w:sz w:val="24"/>
          <w:szCs w:val="24"/>
        </w:rPr>
        <w:t xml:space="preserve"> Period is </w:t>
      </w:r>
      <w:r>
        <w:rPr>
          <w:rFonts w:asciiTheme="majorHAnsi" w:eastAsia="Times New Roman" w:hAnsiTheme="majorHAnsi" w:cstheme="majorHAnsi"/>
          <w:color w:val="1F3864" w:themeColor="accent1" w:themeShade="80"/>
          <w:sz w:val="24"/>
          <w:szCs w:val="24"/>
        </w:rPr>
        <w:t>1</w:t>
      </w:r>
      <w:r w:rsidR="00A05105" w:rsidRPr="00713A73">
        <w:rPr>
          <w:rFonts w:asciiTheme="majorHAnsi" w:eastAsia="Times New Roman" w:hAnsiTheme="majorHAnsi" w:cstheme="majorHAnsi"/>
          <w:color w:val="1F3864" w:themeColor="accent1" w:themeShade="80"/>
          <w:sz w:val="24"/>
          <w:szCs w:val="24"/>
        </w:rPr>
        <w:t>/1/202</w:t>
      </w:r>
      <w:r>
        <w:rPr>
          <w:rFonts w:asciiTheme="majorHAnsi" w:eastAsia="Times New Roman" w:hAnsiTheme="majorHAnsi" w:cstheme="majorHAnsi"/>
          <w:color w:val="1F3864" w:themeColor="accent1" w:themeShade="80"/>
          <w:sz w:val="24"/>
          <w:szCs w:val="24"/>
        </w:rPr>
        <w:t>5</w:t>
      </w:r>
      <w:r w:rsidR="00A05105" w:rsidRPr="00713A73">
        <w:rPr>
          <w:rFonts w:asciiTheme="majorHAnsi" w:eastAsia="Times New Roman" w:hAnsiTheme="majorHAnsi" w:cstheme="majorHAnsi"/>
          <w:color w:val="1F3864" w:themeColor="accent1" w:themeShade="80"/>
          <w:sz w:val="24"/>
          <w:szCs w:val="24"/>
        </w:rPr>
        <w:t xml:space="preserve"> – 12/31/202</w:t>
      </w:r>
      <w:r>
        <w:rPr>
          <w:rFonts w:asciiTheme="majorHAnsi" w:eastAsia="Times New Roman" w:hAnsiTheme="majorHAnsi" w:cstheme="majorHAnsi"/>
          <w:color w:val="1F3864" w:themeColor="accent1" w:themeShade="80"/>
          <w:sz w:val="24"/>
          <w:szCs w:val="24"/>
        </w:rPr>
        <w:t>5</w:t>
      </w:r>
      <w:r w:rsidR="00A05105" w:rsidRPr="00713A73">
        <w:rPr>
          <w:rFonts w:asciiTheme="majorHAnsi" w:eastAsia="Times New Roman" w:hAnsiTheme="majorHAnsi" w:cstheme="majorHAnsi"/>
          <w:color w:val="1F3864" w:themeColor="accent1" w:themeShade="80"/>
          <w:sz w:val="24"/>
          <w:szCs w:val="24"/>
        </w:rPr>
        <w:t>.</w:t>
      </w:r>
      <w:r w:rsidR="00A05105" w:rsidRPr="00713A73">
        <w:rPr>
          <w:rFonts w:ascii="Calibri Light" w:eastAsia="Times New Roman" w:hAnsi="Calibri Light" w:cs="Calibri Light"/>
          <w:b/>
          <w:bCs/>
          <w:color w:val="1F3864" w:themeColor="accent1" w:themeShade="80"/>
          <w:sz w:val="24"/>
          <w:szCs w:val="24"/>
        </w:rPr>
        <w:t xml:space="preserve">  </w:t>
      </w:r>
    </w:p>
    <w:p w14:paraId="608E41A1" w14:textId="125ADC7A" w:rsidR="00A05105" w:rsidRPr="0082647A" w:rsidRDefault="0082647A" w:rsidP="00173D91">
      <w:pPr>
        <w:pStyle w:val="ListParagraph"/>
        <w:numPr>
          <w:ilvl w:val="0"/>
          <w:numId w:val="1"/>
        </w:numPr>
        <w:spacing w:after="0" w:line="276" w:lineRule="auto"/>
        <w:rPr>
          <w:rFonts w:ascii="Calibri Light" w:eastAsia="Times New Roman" w:hAnsi="Calibri Light" w:cs="Calibri Light"/>
          <w:color w:val="1F3864" w:themeColor="accent1" w:themeShade="80"/>
          <w:sz w:val="24"/>
          <w:szCs w:val="24"/>
        </w:rPr>
      </w:pPr>
      <w:r w:rsidRPr="0082647A">
        <w:rPr>
          <w:rFonts w:ascii="Calibri Light" w:eastAsia="Times New Roman" w:hAnsi="Calibri Light" w:cs="Calibri Light"/>
          <w:color w:val="1F3864" w:themeColor="accent1" w:themeShade="80"/>
          <w:sz w:val="24"/>
          <w:szCs w:val="24"/>
        </w:rPr>
        <w:t>New Sites: Measurement Period 4/1/2025-12/31/2025</w:t>
      </w:r>
      <w:bookmarkEnd w:id="0"/>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2875"/>
        <w:gridCol w:w="3870"/>
        <w:gridCol w:w="1260"/>
        <w:gridCol w:w="1260"/>
        <w:gridCol w:w="1260"/>
        <w:gridCol w:w="1260"/>
        <w:gridCol w:w="1260"/>
        <w:gridCol w:w="1260"/>
      </w:tblGrid>
      <w:tr w:rsidR="00A05105" w:rsidRPr="00A72C83" w14:paraId="487E0AB6" w14:textId="77777777" w:rsidTr="00297DCB">
        <w:trPr>
          <w:tblHeader/>
        </w:trPr>
        <w:tc>
          <w:tcPr>
            <w:tcW w:w="2875" w:type="dxa"/>
            <w:shd w:val="clear" w:color="auto" w:fill="1F3864" w:themeFill="accent1" w:themeFillShade="80"/>
            <w:vAlign w:val="center"/>
          </w:tcPr>
          <w:p w14:paraId="40E7BC24" w14:textId="03AD0089" w:rsidR="00A05105" w:rsidRPr="00EB71EC" w:rsidRDefault="00A05105" w:rsidP="00DC5F1A">
            <w:pPr>
              <w:jc w:val="center"/>
              <w:rPr>
                <w:rFonts w:ascii="Arial" w:hAnsi="Arial" w:cs="Arial"/>
                <w:b/>
                <w:sz w:val="20"/>
                <w:szCs w:val="20"/>
              </w:rPr>
            </w:pPr>
            <w:r>
              <w:rPr>
                <w:rFonts w:ascii="Arial" w:hAnsi="Arial" w:cs="Arial"/>
                <w:b/>
                <w:sz w:val="20"/>
                <w:szCs w:val="20"/>
              </w:rPr>
              <w:t>Cancer Specific Measures</w:t>
            </w:r>
          </w:p>
        </w:tc>
        <w:tc>
          <w:tcPr>
            <w:tcW w:w="3870" w:type="dxa"/>
            <w:shd w:val="clear" w:color="auto" w:fill="1F3864" w:themeFill="accent1" w:themeFillShade="80"/>
            <w:vAlign w:val="center"/>
          </w:tcPr>
          <w:p w14:paraId="15298D8B" w14:textId="7DC354A8" w:rsidR="00A05105" w:rsidRPr="00EB71EC" w:rsidRDefault="00A05105" w:rsidP="00DC5F1A">
            <w:pPr>
              <w:jc w:val="center"/>
              <w:rPr>
                <w:rFonts w:ascii="Arial" w:hAnsi="Arial" w:cs="Arial"/>
                <w:b/>
                <w:sz w:val="20"/>
                <w:szCs w:val="20"/>
              </w:rPr>
            </w:pPr>
            <w:r w:rsidRPr="00EB71EC">
              <w:rPr>
                <w:rFonts w:ascii="Arial" w:hAnsi="Arial" w:cs="Arial"/>
                <w:b/>
                <w:sz w:val="20"/>
                <w:szCs w:val="20"/>
              </w:rPr>
              <w:t>Variable</w:t>
            </w:r>
            <w:r>
              <w:rPr>
                <w:rFonts w:ascii="Arial" w:hAnsi="Arial" w:cs="Arial"/>
                <w:b/>
                <w:sz w:val="20"/>
                <w:szCs w:val="20"/>
              </w:rPr>
              <w:t xml:space="preserve"> (Breast tab)</w:t>
            </w:r>
          </w:p>
        </w:tc>
        <w:tc>
          <w:tcPr>
            <w:tcW w:w="1260" w:type="dxa"/>
            <w:shd w:val="clear" w:color="auto" w:fill="1F3864" w:themeFill="accent1" w:themeFillShade="80"/>
            <w:vAlign w:val="center"/>
          </w:tcPr>
          <w:p w14:paraId="6EF7988E" w14:textId="39390380" w:rsidR="00A05105" w:rsidRPr="00A72C83" w:rsidRDefault="00A05105" w:rsidP="00297DCB">
            <w:pPr>
              <w:jc w:val="center"/>
              <w:rPr>
                <w:rFonts w:ascii="Arial" w:hAnsi="Arial" w:cs="Arial"/>
                <w:b/>
                <w:sz w:val="18"/>
                <w:szCs w:val="18"/>
              </w:rPr>
            </w:pPr>
            <w:r w:rsidRPr="00A72C83">
              <w:rPr>
                <w:rFonts w:ascii="Arial" w:hAnsi="Arial" w:cs="Arial"/>
                <w:b/>
                <w:sz w:val="18"/>
                <w:szCs w:val="18"/>
              </w:rPr>
              <w:t>March</w:t>
            </w:r>
            <w:r w:rsidR="00297DCB">
              <w:rPr>
                <w:rFonts w:ascii="Arial" w:hAnsi="Arial" w:cs="Arial"/>
                <w:b/>
                <w:sz w:val="18"/>
                <w:szCs w:val="18"/>
              </w:rPr>
              <w:t xml:space="preserve"> / April </w:t>
            </w:r>
          </w:p>
        </w:tc>
        <w:tc>
          <w:tcPr>
            <w:tcW w:w="1260" w:type="dxa"/>
            <w:shd w:val="clear" w:color="auto" w:fill="1F3864" w:themeFill="accent1" w:themeFillShade="80"/>
            <w:vAlign w:val="center"/>
          </w:tcPr>
          <w:p w14:paraId="6100B78B" w14:textId="587F2C81" w:rsidR="00A05105" w:rsidRPr="00A72C83" w:rsidRDefault="00297DCB" w:rsidP="00297DCB">
            <w:pPr>
              <w:jc w:val="center"/>
              <w:rPr>
                <w:rFonts w:ascii="Arial" w:hAnsi="Arial" w:cs="Arial"/>
                <w:b/>
                <w:sz w:val="18"/>
                <w:szCs w:val="18"/>
              </w:rPr>
            </w:pPr>
            <w:r>
              <w:rPr>
                <w:rFonts w:ascii="Arial" w:hAnsi="Arial" w:cs="Arial"/>
                <w:b/>
                <w:sz w:val="18"/>
                <w:szCs w:val="18"/>
              </w:rPr>
              <w:t xml:space="preserve">May / June </w:t>
            </w:r>
          </w:p>
        </w:tc>
        <w:tc>
          <w:tcPr>
            <w:tcW w:w="1260" w:type="dxa"/>
            <w:shd w:val="clear" w:color="auto" w:fill="1F3864" w:themeFill="accent1" w:themeFillShade="80"/>
            <w:vAlign w:val="center"/>
          </w:tcPr>
          <w:p w14:paraId="2FF4387E" w14:textId="19410DA6" w:rsidR="00A05105" w:rsidRPr="00A72C83" w:rsidRDefault="00297DCB" w:rsidP="00297DCB">
            <w:pPr>
              <w:jc w:val="center"/>
              <w:rPr>
                <w:rFonts w:ascii="Arial" w:hAnsi="Arial" w:cs="Arial"/>
                <w:b/>
                <w:sz w:val="18"/>
                <w:szCs w:val="18"/>
              </w:rPr>
            </w:pPr>
            <w:r>
              <w:rPr>
                <w:rFonts w:ascii="Arial" w:hAnsi="Arial" w:cs="Arial"/>
                <w:b/>
                <w:sz w:val="18"/>
                <w:szCs w:val="18"/>
              </w:rPr>
              <w:t xml:space="preserve">July / August </w:t>
            </w:r>
          </w:p>
        </w:tc>
        <w:tc>
          <w:tcPr>
            <w:tcW w:w="1260" w:type="dxa"/>
            <w:shd w:val="clear" w:color="auto" w:fill="1F3864" w:themeFill="accent1" w:themeFillShade="80"/>
            <w:vAlign w:val="center"/>
          </w:tcPr>
          <w:p w14:paraId="666B8C61" w14:textId="43878636" w:rsidR="00A05105" w:rsidRPr="00A72C83" w:rsidRDefault="00297DCB" w:rsidP="00297DCB">
            <w:pPr>
              <w:jc w:val="center"/>
              <w:rPr>
                <w:rFonts w:ascii="Arial" w:hAnsi="Arial" w:cs="Arial"/>
                <w:b/>
                <w:sz w:val="18"/>
                <w:szCs w:val="18"/>
              </w:rPr>
            </w:pPr>
            <w:r>
              <w:rPr>
                <w:rFonts w:ascii="Arial" w:hAnsi="Arial" w:cs="Arial"/>
                <w:b/>
                <w:sz w:val="18"/>
                <w:szCs w:val="18"/>
              </w:rPr>
              <w:t xml:space="preserve">September / October </w:t>
            </w:r>
          </w:p>
        </w:tc>
        <w:tc>
          <w:tcPr>
            <w:tcW w:w="1260" w:type="dxa"/>
            <w:shd w:val="clear" w:color="auto" w:fill="1F3864" w:themeFill="accent1" w:themeFillShade="80"/>
            <w:vAlign w:val="center"/>
          </w:tcPr>
          <w:p w14:paraId="46F552DC" w14:textId="30B9C094" w:rsidR="00A05105" w:rsidRPr="00A72C83" w:rsidRDefault="00297DCB" w:rsidP="00DC5F1A">
            <w:pPr>
              <w:jc w:val="center"/>
              <w:rPr>
                <w:rFonts w:ascii="Arial" w:hAnsi="Arial" w:cs="Arial"/>
                <w:b/>
                <w:sz w:val="18"/>
                <w:szCs w:val="18"/>
              </w:rPr>
            </w:pPr>
            <w:r>
              <w:rPr>
                <w:rFonts w:ascii="Arial" w:hAnsi="Arial" w:cs="Arial"/>
                <w:b/>
                <w:sz w:val="18"/>
                <w:szCs w:val="18"/>
              </w:rPr>
              <w:t>November / December</w:t>
            </w:r>
          </w:p>
        </w:tc>
        <w:tc>
          <w:tcPr>
            <w:tcW w:w="1260" w:type="dxa"/>
            <w:shd w:val="clear" w:color="auto" w:fill="1F3864" w:themeFill="accent1" w:themeFillShade="80"/>
            <w:vAlign w:val="center"/>
          </w:tcPr>
          <w:p w14:paraId="4C7891CC" w14:textId="77777777" w:rsidR="00A05105" w:rsidRPr="00A72C83" w:rsidRDefault="00A05105" w:rsidP="00DC5F1A">
            <w:pPr>
              <w:jc w:val="center"/>
              <w:rPr>
                <w:rFonts w:ascii="Arial" w:hAnsi="Arial" w:cs="Arial"/>
                <w:b/>
                <w:sz w:val="18"/>
                <w:szCs w:val="18"/>
              </w:rPr>
            </w:pPr>
            <w:r>
              <w:rPr>
                <w:rFonts w:ascii="Arial" w:hAnsi="Arial" w:cs="Arial"/>
                <w:b/>
                <w:sz w:val="18"/>
                <w:szCs w:val="18"/>
              </w:rPr>
              <w:t>Final</w:t>
            </w:r>
          </w:p>
        </w:tc>
      </w:tr>
      <w:tr w:rsidR="00A05105" w:rsidRPr="00EB71EC" w14:paraId="049A1722" w14:textId="77777777" w:rsidTr="00297DCB">
        <w:tc>
          <w:tcPr>
            <w:tcW w:w="2875" w:type="dxa"/>
          </w:tcPr>
          <w:p w14:paraId="4D76A402" w14:textId="77777777" w:rsidR="00A05105" w:rsidRPr="008A3298" w:rsidRDefault="00A05105" w:rsidP="00A05105">
            <w:pPr>
              <w:rPr>
                <w:rFonts w:asciiTheme="majorHAnsi" w:hAnsiTheme="majorHAnsi" w:cstheme="majorHAnsi"/>
                <w:sz w:val="20"/>
                <w:szCs w:val="20"/>
              </w:rPr>
            </w:pPr>
            <w:r w:rsidRPr="008A3298">
              <w:rPr>
                <w:rFonts w:asciiTheme="majorHAnsi" w:hAnsiTheme="majorHAnsi" w:cstheme="majorHAnsi"/>
                <w:sz w:val="20"/>
                <w:szCs w:val="20"/>
              </w:rPr>
              <w:t xml:space="preserve">Preoperative MRI rate to </w:t>
            </w:r>
            <w:r w:rsidRPr="00713A73">
              <w:rPr>
                <w:rFonts w:asciiTheme="majorHAnsi" w:hAnsiTheme="majorHAnsi" w:cstheme="majorHAnsi"/>
                <w:b/>
                <w:bCs/>
                <w:color w:val="1F3864" w:themeColor="accent1" w:themeShade="80"/>
                <w:sz w:val="20"/>
                <w:szCs w:val="20"/>
                <w:u w:val="single"/>
              </w:rPr>
              <w:t>&lt;</w:t>
            </w:r>
            <w:r w:rsidRPr="00636F65">
              <w:rPr>
                <w:rFonts w:asciiTheme="majorHAnsi" w:hAnsiTheme="majorHAnsi" w:cstheme="majorHAnsi"/>
                <w:b/>
                <w:bCs/>
                <w:color w:val="1F3864" w:themeColor="accent1" w:themeShade="80"/>
                <w:sz w:val="20"/>
                <w:szCs w:val="20"/>
              </w:rPr>
              <w:t xml:space="preserve"> 30%</w:t>
            </w:r>
            <w:r w:rsidRPr="00636F65">
              <w:rPr>
                <w:rFonts w:asciiTheme="majorHAnsi" w:hAnsiTheme="majorHAnsi" w:cstheme="majorHAnsi"/>
                <w:color w:val="1F3864" w:themeColor="accent1" w:themeShade="80"/>
                <w:sz w:val="20"/>
                <w:szCs w:val="20"/>
              </w:rPr>
              <w:t xml:space="preserve"> </w:t>
            </w:r>
            <w:r w:rsidRPr="008A3298">
              <w:rPr>
                <w:rFonts w:asciiTheme="majorHAnsi" w:hAnsiTheme="majorHAnsi" w:cstheme="majorHAnsi"/>
                <w:sz w:val="20"/>
                <w:szCs w:val="20"/>
              </w:rPr>
              <w:t xml:space="preserve">or </w:t>
            </w:r>
            <w:r w:rsidRPr="00636F65">
              <w:rPr>
                <w:rFonts w:asciiTheme="majorHAnsi" w:hAnsiTheme="majorHAnsi" w:cstheme="majorHAnsi"/>
                <w:b/>
                <w:bCs/>
                <w:color w:val="1F3864" w:themeColor="accent1" w:themeShade="80"/>
                <w:sz w:val="20"/>
                <w:szCs w:val="20"/>
              </w:rPr>
              <w:t>a 10% relative reduction</w:t>
            </w:r>
            <w:r w:rsidRPr="00636F65">
              <w:rPr>
                <w:rFonts w:asciiTheme="majorHAnsi" w:hAnsiTheme="majorHAnsi" w:cstheme="majorHAnsi"/>
                <w:color w:val="1F3864" w:themeColor="accent1" w:themeShade="80"/>
                <w:sz w:val="20"/>
                <w:szCs w:val="20"/>
              </w:rPr>
              <w:t xml:space="preserve"> </w:t>
            </w:r>
            <w:r w:rsidRPr="008A3298">
              <w:rPr>
                <w:rFonts w:asciiTheme="majorHAnsi" w:hAnsiTheme="majorHAnsi" w:cstheme="majorHAnsi"/>
                <w:sz w:val="20"/>
                <w:szCs w:val="20"/>
              </w:rPr>
              <w:t>from baseline</w:t>
            </w:r>
          </w:p>
          <w:p w14:paraId="5D4BF370" w14:textId="3C7FDDA2" w:rsidR="00783A9F" w:rsidRPr="008A3298" w:rsidRDefault="00783A9F" w:rsidP="00A05105">
            <w:pPr>
              <w:rPr>
                <w:rFonts w:asciiTheme="majorHAnsi" w:hAnsiTheme="majorHAnsi" w:cstheme="majorHAnsi"/>
                <w:sz w:val="20"/>
                <w:szCs w:val="20"/>
              </w:rPr>
            </w:pPr>
          </w:p>
        </w:tc>
        <w:tc>
          <w:tcPr>
            <w:tcW w:w="3870" w:type="dxa"/>
          </w:tcPr>
          <w:p w14:paraId="48DF7CEF" w14:textId="77777777" w:rsidR="00A05105" w:rsidRPr="008A3298" w:rsidRDefault="00173D91" w:rsidP="00A05105">
            <w:pPr>
              <w:rPr>
                <w:rFonts w:asciiTheme="majorHAnsi" w:hAnsiTheme="majorHAnsi" w:cstheme="majorHAnsi"/>
                <w:sz w:val="20"/>
                <w:szCs w:val="20"/>
              </w:rPr>
            </w:pPr>
            <w:r w:rsidRPr="008A3298">
              <w:rPr>
                <w:rFonts w:asciiTheme="majorHAnsi" w:hAnsiTheme="majorHAnsi" w:cstheme="majorHAnsi"/>
                <w:sz w:val="20"/>
                <w:szCs w:val="20"/>
              </w:rPr>
              <w:t>Breast Tab</w:t>
            </w:r>
          </w:p>
          <w:p w14:paraId="2C78174A" w14:textId="77777777" w:rsidR="00173D91" w:rsidRPr="008A3298" w:rsidRDefault="00173D91" w:rsidP="00A05105">
            <w:pPr>
              <w:rPr>
                <w:rFonts w:asciiTheme="majorHAnsi" w:hAnsiTheme="majorHAnsi" w:cstheme="majorHAnsi"/>
                <w:sz w:val="20"/>
                <w:szCs w:val="20"/>
              </w:rPr>
            </w:pPr>
            <w:r w:rsidRPr="008A3298">
              <w:rPr>
                <w:rFonts w:asciiTheme="majorHAnsi" w:hAnsiTheme="majorHAnsi" w:cstheme="majorHAnsi"/>
                <w:sz w:val="20"/>
                <w:szCs w:val="20"/>
              </w:rPr>
              <w:t xml:space="preserve">Preoperative MRI </w:t>
            </w:r>
          </w:p>
          <w:p w14:paraId="64D8DEF3" w14:textId="67DACC39" w:rsidR="00173D91" w:rsidRPr="008A3298" w:rsidRDefault="00173D91" w:rsidP="00173D91">
            <w:pPr>
              <w:pStyle w:val="ListParagraph"/>
              <w:numPr>
                <w:ilvl w:val="0"/>
                <w:numId w:val="11"/>
              </w:numPr>
              <w:rPr>
                <w:rFonts w:asciiTheme="majorHAnsi" w:hAnsiTheme="majorHAnsi" w:cstheme="majorHAnsi"/>
                <w:sz w:val="20"/>
                <w:szCs w:val="20"/>
              </w:rPr>
            </w:pPr>
            <w:r w:rsidRPr="008A3298">
              <w:rPr>
                <w:rFonts w:asciiTheme="majorHAnsi" w:hAnsiTheme="majorHAnsi" w:cstheme="majorHAnsi"/>
                <w:sz w:val="20"/>
                <w:szCs w:val="20"/>
              </w:rPr>
              <w:t xml:space="preserve">Yes </w:t>
            </w:r>
          </w:p>
        </w:tc>
        <w:tc>
          <w:tcPr>
            <w:tcW w:w="1260" w:type="dxa"/>
          </w:tcPr>
          <w:p w14:paraId="6EEDFB33" w14:textId="77777777" w:rsidR="00A05105" w:rsidRPr="00EB71EC" w:rsidRDefault="00A05105" w:rsidP="00DC5F1A">
            <w:pPr>
              <w:jc w:val="center"/>
              <w:rPr>
                <w:rFonts w:ascii="Arial" w:hAnsi="Arial" w:cs="Arial"/>
                <w:b/>
                <w:sz w:val="20"/>
                <w:szCs w:val="20"/>
                <w:u w:val="single"/>
              </w:rPr>
            </w:pPr>
          </w:p>
        </w:tc>
        <w:tc>
          <w:tcPr>
            <w:tcW w:w="1260" w:type="dxa"/>
          </w:tcPr>
          <w:p w14:paraId="3ACAB516" w14:textId="77777777" w:rsidR="00A05105" w:rsidRPr="00EB71EC" w:rsidRDefault="00A05105" w:rsidP="00DC5F1A">
            <w:pPr>
              <w:jc w:val="center"/>
              <w:rPr>
                <w:rFonts w:ascii="Arial" w:hAnsi="Arial" w:cs="Arial"/>
                <w:b/>
                <w:sz w:val="20"/>
                <w:szCs w:val="20"/>
                <w:u w:val="single"/>
              </w:rPr>
            </w:pPr>
          </w:p>
        </w:tc>
        <w:tc>
          <w:tcPr>
            <w:tcW w:w="1260" w:type="dxa"/>
          </w:tcPr>
          <w:p w14:paraId="0D91D3A7" w14:textId="77777777" w:rsidR="00A05105" w:rsidRPr="00EB71EC" w:rsidRDefault="00A05105" w:rsidP="00DC5F1A">
            <w:pPr>
              <w:jc w:val="center"/>
              <w:rPr>
                <w:rFonts w:ascii="Arial" w:hAnsi="Arial" w:cs="Arial"/>
                <w:b/>
                <w:sz w:val="20"/>
                <w:szCs w:val="20"/>
                <w:u w:val="single"/>
              </w:rPr>
            </w:pPr>
          </w:p>
        </w:tc>
        <w:tc>
          <w:tcPr>
            <w:tcW w:w="1260" w:type="dxa"/>
          </w:tcPr>
          <w:p w14:paraId="2E716C29" w14:textId="77777777" w:rsidR="00A05105" w:rsidRPr="00EB71EC" w:rsidRDefault="00A05105" w:rsidP="00DC5F1A">
            <w:pPr>
              <w:jc w:val="center"/>
              <w:rPr>
                <w:rFonts w:ascii="Arial" w:hAnsi="Arial" w:cs="Arial"/>
                <w:b/>
                <w:sz w:val="20"/>
                <w:szCs w:val="20"/>
                <w:u w:val="single"/>
              </w:rPr>
            </w:pPr>
          </w:p>
        </w:tc>
        <w:tc>
          <w:tcPr>
            <w:tcW w:w="1260" w:type="dxa"/>
          </w:tcPr>
          <w:p w14:paraId="504F271A" w14:textId="77777777" w:rsidR="00A05105" w:rsidRPr="00EB71EC" w:rsidRDefault="00A05105" w:rsidP="00DC5F1A">
            <w:pPr>
              <w:jc w:val="center"/>
              <w:rPr>
                <w:rFonts w:ascii="Arial" w:hAnsi="Arial" w:cs="Arial"/>
                <w:b/>
                <w:sz w:val="20"/>
                <w:szCs w:val="20"/>
                <w:u w:val="single"/>
              </w:rPr>
            </w:pPr>
          </w:p>
        </w:tc>
        <w:tc>
          <w:tcPr>
            <w:tcW w:w="1260" w:type="dxa"/>
          </w:tcPr>
          <w:p w14:paraId="079BF1DB" w14:textId="77777777" w:rsidR="00A05105" w:rsidRPr="00EB71EC" w:rsidRDefault="00A05105" w:rsidP="00DC5F1A">
            <w:pPr>
              <w:jc w:val="center"/>
              <w:rPr>
                <w:rFonts w:ascii="Arial" w:hAnsi="Arial" w:cs="Arial"/>
                <w:b/>
                <w:sz w:val="20"/>
                <w:szCs w:val="20"/>
                <w:u w:val="single"/>
              </w:rPr>
            </w:pPr>
          </w:p>
        </w:tc>
      </w:tr>
      <w:tr w:rsidR="00A05105" w:rsidRPr="00EB71EC" w14:paraId="3FE0AF51" w14:textId="77777777" w:rsidTr="00297DCB">
        <w:tc>
          <w:tcPr>
            <w:tcW w:w="2875" w:type="dxa"/>
          </w:tcPr>
          <w:p w14:paraId="74F6EB90" w14:textId="55E09C54" w:rsidR="00A05105" w:rsidRPr="008A3298" w:rsidRDefault="00A05105" w:rsidP="00173D91">
            <w:pPr>
              <w:rPr>
                <w:rFonts w:asciiTheme="majorHAnsi" w:hAnsiTheme="majorHAnsi" w:cstheme="majorHAnsi"/>
                <w:sz w:val="20"/>
                <w:szCs w:val="20"/>
              </w:rPr>
            </w:pPr>
            <w:r w:rsidRPr="008A3298">
              <w:rPr>
                <w:rFonts w:asciiTheme="majorHAnsi" w:hAnsiTheme="majorHAnsi" w:cstheme="majorHAnsi"/>
                <w:sz w:val="20"/>
                <w:szCs w:val="20"/>
              </w:rPr>
              <w:t xml:space="preserve">Reduction of use of SLNB in women &gt;70 years old to </w:t>
            </w:r>
            <w:r w:rsidRPr="00713A73">
              <w:rPr>
                <w:rFonts w:asciiTheme="majorHAnsi" w:hAnsiTheme="majorHAnsi" w:cstheme="majorHAnsi"/>
                <w:b/>
                <w:bCs/>
                <w:color w:val="1F3864" w:themeColor="accent1" w:themeShade="80"/>
                <w:sz w:val="20"/>
                <w:szCs w:val="20"/>
                <w:u w:val="single"/>
              </w:rPr>
              <w:t xml:space="preserve">&lt; </w:t>
            </w:r>
            <w:r w:rsidR="0082647A">
              <w:rPr>
                <w:rFonts w:asciiTheme="majorHAnsi" w:hAnsiTheme="majorHAnsi" w:cstheme="majorHAnsi"/>
                <w:b/>
                <w:bCs/>
                <w:color w:val="1F3864" w:themeColor="accent1" w:themeShade="80"/>
                <w:sz w:val="20"/>
                <w:szCs w:val="20"/>
              </w:rPr>
              <w:t>4</w:t>
            </w:r>
            <w:r w:rsidRPr="00636F65">
              <w:rPr>
                <w:rFonts w:asciiTheme="majorHAnsi" w:hAnsiTheme="majorHAnsi" w:cstheme="majorHAnsi"/>
                <w:b/>
                <w:bCs/>
                <w:color w:val="1F3864" w:themeColor="accent1" w:themeShade="80"/>
                <w:sz w:val="20"/>
                <w:szCs w:val="20"/>
              </w:rPr>
              <w:t>0%</w:t>
            </w:r>
            <w:r w:rsidRPr="00636F65">
              <w:rPr>
                <w:rFonts w:asciiTheme="majorHAnsi" w:hAnsiTheme="majorHAnsi" w:cstheme="majorHAnsi"/>
                <w:color w:val="1F3864" w:themeColor="accent1" w:themeShade="80"/>
                <w:sz w:val="20"/>
                <w:szCs w:val="20"/>
              </w:rPr>
              <w:t xml:space="preserve"> </w:t>
            </w:r>
            <w:r w:rsidRPr="008A3298">
              <w:rPr>
                <w:rFonts w:asciiTheme="majorHAnsi" w:hAnsiTheme="majorHAnsi" w:cstheme="majorHAnsi"/>
                <w:sz w:val="20"/>
                <w:szCs w:val="20"/>
              </w:rPr>
              <w:t xml:space="preserve">or </w:t>
            </w:r>
            <w:r w:rsidRPr="00636F65">
              <w:rPr>
                <w:rFonts w:asciiTheme="majorHAnsi" w:hAnsiTheme="majorHAnsi" w:cstheme="majorHAnsi"/>
                <w:b/>
                <w:bCs/>
                <w:color w:val="1F3864" w:themeColor="accent1" w:themeShade="80"/>
                <w:sz w:val="20"/>
                <w:szCs w:val="20"/>
              </w:rPr>
              <w:t>a 10% relative reduction</w:t>
            </w:r>
            <w:r w:rsidRPr="00636F65">
              <w:rPr>
                <w:rFonts w:asciiTheme="majorHAnsi" w:hAnsiTheme="majorHAnsi" w:cstheme="majorHAnsi"/>
                <w:color w:val="1F3864" w:themeColor="accent1" w:themeShade="80"/>
                <w:sz w:val="20"/>
                <w:szCs w:val="20"/>
              </w:rPr>
              <w:t xml:space="preserve"> </w:t>
            </w:r>
            <w:r w:rsidRPr="008A3298">
              <w:rPr>
                <w:rFonts w:asciiTheme="majorHAnsi" w:hAnsiTheme="majorHAnsi" w:cstheme="majorHAnsi"/>
                <w:sz w:val="20"/>
                <w:szCs w:val="20"/>
              </w:rPr>
              <w:t>from baseline</w:t>
            </w:r>
          </w:p>
        </w:tc>
        <w:tc>
          <w:tcPr>
            <w:tcW w:w="3870" w:type="dxa"/>
          </w:tcPr>
          <w:p w14:paraId="1A14C7CF" w14:textId="6D54BF80" w:rsidR="00A05105" w:rsidRPr="008A3298" w:rsidRDefault="00173D91" w:rsidP="00DC5F1A">
            <w:pPr>
              <w:rPr>
                <w:rFonts w:asciiTheme="majorHAnsi" w:hAnsiTheme="majorHAnsi" w:cstheme="majorHAnsi"/>
                <w:sz w:val="20"/>
                <w:szCs w:val="20"/>
              </w:rPr>
            </w:pPr>
            <w:r w:rsidRPr="008A3298">
              <w:rPr>
                <w:rFonts w:asciiTheme="majorHAnsi" w:hAnsiTheme="majorHAnsi" w:cstheme="majorHAnsi"/>
                <w:sz w:val="20"/>
                <w:szCs w:val="20"/>
              </w:rPr>
              <w:t>Surgical Tab</w:t>
            </w:r>
          </w:p>
          <w:p w14:paraId="00C87E55" w14:textId="423FE180" w:rsidR="00173D91" w:rsidRPr="008A3298" w:rsidRDefault="00173D91" w:rsidP="00173D91">
            <w:pPr>
              <w:pStyle w:val="ListParagraph"/>
              <w:numPr>
                <w:ilvl w:val="0"/>
                <w:numId w:val="11"/>
              </w:numPr>
              <w:rPr>
                <w:rFonts w:asciiTheme="majorHAnsi" w:hAnsiTheme="majorHAnsi" w:cstheme="majorHAnsi"/>
                <w:sz w:val="20"/>
                <w:szCs w:val="20"/>
              </w:rPr>
            </w:pPr>
            <w:r w:rsidRPr="008A3298">
              <w:rPr>
                <w:rFonts w:asciiTheme="majorHAnsi" w:hAnsiTheme="majorHAnsi" w:cstheme="majorHAnsi"/>
                <w:sz w:val="20"/>
                <w:szCs w:val="20"/>
              </w:rPr>
              <w:t>Age&gt;70 at time of surgery</w:t>
            </w:r>
          </w:p>
          <w:p w14:paraId="458C025A" w14:textId="187EF1C5" w:rsidR="00173D91" w:rsidRPr="008A3298" w:rsidRDefault="00173D91" w:rsidP="00173D91">
            <w:pPr>
              <w:pStyle w:val="ListParagraph"/>
              <w:numPr>
                <w:ilvl w:val="0"/>
                <w:numId w:val="11"/>
              </w:numPr>
              <w:rPr>
                <w:rFonts w:asciiTheme="majorHAnsi" w:hAnsiTheme="majorHAnsi" w:cstheme="majorHAnsi"/>
                <w:sz w:val="20"/>
                <w:szCs w:val="20"/>
              </w:rPr>
            </w:pPr>
            <w:r w:rsidRPr="008A3298">
              <w:rPr>
                <w:rFonts w:asciiTheme="majorHAnsi" w:hAnsiTheme="majorHAnsi" w:cstheme="majorHAnsi"/>
                <w:sz w:val="20"/>
                <w:szCs w:val="20"/>
              </w:rPr>
              <w:t xml:space="preserve">Other procedure=lymph node resection </w:t>
            </w:r>
          </w:p>
          <w:p w14:paraId="2A420E8B" w14:textId="77777777" w:rsidR="00A05105" w:rsidRPr="008A3298" w:rsidRDefault="00A05105" w:rsidP="00DC5F1A">
            <w:pPr>
              <w:rPr>
                <w:rFonts w:asciiTheme="majorHAnsi" w:hAnsiTheme="majorHAnsi" w:cstheme="majorHAnsi"/>
                <w:sz w:val="20"/>
                <w:szCs w:val="20"/>
              </w:rPr>
            </w:pPr>
          </w:p>
        </w:tc>
        <w:tc>
          <w:tcPr>
            <w:tcW w:w="1260" w:type="dxa"/>
          </w:tcPr>
          <w:p w14:paraId="4334A2C4" w14:textId="77777777" w:rsidR="00A05105" w:rsidRPr="00EB71EC" w:rsidRDefault="00A05105" w:rsidP="00DC5F1A">
            <w:pPr>
              <w:jc w:val="center"/>
              <w:rPr>
                <w:rFonts w:ascii="Arial" w:hAnsi="Arial" w:cs="Arial"/>
                <w:b/>
                <w:sz w:val="20"/>
                <w:szCs w:val="20"/>
                <w:u w:val="single"/>
              </w:rPr>
            </w:pPr>
          </w:p>
        </w:tc>
        <w:tc>
          <w:tcPr>
            <w:tcW w:w="1260" w:type="dxa"/>
          </w:tcPr>
          <w:p w14:paraId="555522DA" w14:textId="77777777" w:rsidR="00A05105" w:rsidRPr="00EB71EC" w:rsidRDefault="00A05105" w:rsidP="00DC5F1A">
            <w:pPr>
              <w:jc w:val="center"/>
              <w:rPr>
                <w:rFonts w:ascii="Arial" w:hAnsi="Arial" w:cs="Arial"/>
                <w:b/>
                <w:sz w:val="20"/>
                <w:szCs w:val="20"/>
                <w:u w:val="single"/>
              </w:rPr>
            </w:pPr>
          </w:p>
        </w:tc>
        <w:tc>
          <w:tcPr>
            <w:tcW w:w="1260" w:type="dxa"/>
          </w:tcPr>
          <w:p w14:paraId="3E26E361" w14:textId="77777777" w:rsidR="00A05105" w:rsidRPr="00EB71EC" w:rsidRDefault="00A05105" w:rsidP="00DC5F1A">
            <w:pPr>
              <w:jc w:val="center"/>
              <w:rPr>
                <w:rFonts w:ascii="Arial" w:hAnsi="Arial" w:cs="Arial"/>
                <w:b/>
                <w:sz w:val="20"/>
                <w:szCs w:val="20"/>
                <w:u w:val="single"/>
              </w:rPr>
            </w:pPr>
          </w:p>
        </w:tc>
        <w:tc>
          <w:tcPr>
            <w:tcW w:w="1260" w:type="dxa"/>
          </w:tcPr>
          <w:p w14:paraId="74EDE670" w14:textId="77777777" w:rsidR="00A05105" w:rsidRPr="00EB71EC" w:rsidRDefault="00A05105" w:rsidP="00DC5F1A">
            <w:pPr>
              <w:jc w:val="center"/>
              <w:rPr>
                <w:rFonts w:ascii="Arial" w:hAnsi="Arial" w:cs="Arial"/>
                <w:b/>
                <w:sz w:val="20"/>
                <w:szCs w:val="20"/>
                <w:u w:val="single"/>
              </w:rPr>
            </w:pPr>
          </w:p>
        </w:tc>
        <w:tc>
          <w:tcPr>
            <w:tcW w:w="1260" w:type="dxa"/>
          </w:tcPr>
          <w:p w14:paraId="65AE4D99" w14:textId="77777777" w:rsidR="00A05105" w:rsidRPr="00EB71EC" w:rsidRDefault="00A05105" w:rsidP="00DC5F1A">
            <w:pPr>
              <w:jc w:val="center"/>
              <w:rPr>
                <w:rFonts w:ascii="Arial" w:hAnsi="Arial" w:cs="Arial"/>
                <w:b/>
                <w:sz w:val="20"/>
                <w:szCs w:val="20"/>
                <w:u w:val="single"/>
              </w:rPr>
            </w:pPr>
          </w:p>
        </w:tc>
        <w:tc>
          <w:tcPr>
            <w:tcW w:w="1260" w:type="dxa"/>
          </w:tcPr>
          <w:p w14:paraId="6AE3CA9C" w14:textId="77777777" w:rsidR="00A05105" w:rsidRPr="00EB71EC" w:rsidRDefault="00A05105" w:rsidP="00DC5F1A">
            <w:pPr>
              <w:jc w:val="center"/>
              <w:rPr>
                <w:rFonts w:ascii="Arial" w:hAnsi="Arial" w:cs="Arial"/>
                <w:b/>
                <w:sz w:val="20"/>
                <w:szCs w:val="20"/>
                <w:u w:val="single"/>
              </w:rPr>
            </w:pPr>
          </w:p>
        </w:tc>
      </w:tr>
      <w:tr w:rsidR="00A05105" w:rsidRPr="00EB71EC" w14:paraId="18F0759C" w14:textId="77777777" w:rsidTr="00297DCB">
        <w:tc>
          <w:tcPr>
            <w:tcW w:w="2875" w:type="dxa"/>
          </w:tcPr>
          <w:p w14:paraId="7EC88BFB" w14:textId="6286924D" w:rsidR="00A05105" w:rsidRDefault="00173D91" w:rsidP="00DC5F1A">
            <w:pPr>
              <w:rPr>
                <w:rFonts w:asciiTheme="majorHAnsi" w:eastAsia="Times New Roman" w:hAnsiTheme="majorHAnsi" w:cstheme="majorHAnsi"/>
              </w:rPr>
            </w:pPr>
            <w:r w:rsidRPr="009F4C24">
              <w:rPr>
                <w:rFonts w:asciiTheme="majorHAnsi" w:eastAsia="Times New Roman" w:hAnsiTheme="majorHAnsi" w:cstheme="majorHAnsi"/>
              </w:rPr>
              <w:t xml:space="preserve">Reduction of re-excision rates for positive margin after lumpectomy to </w:t>
            </w:r>
            <w:r w:rsidRPr="00636F65">
              <w:rPr>
                <w:rFonts w:asciiTheme="majorHAnsi" w:eastAsia="Times New Roman" w:hAnsiTheme="majorHAnsi" w:cstheme="majorHAnsi"/>
                <w:b/>
                <w:bCs/>
                <w:color w:val="1F3864" w:themeColor="accent1" w:themeShade="80"/>
                <w:u w:val="single"/>
              </w:rPr>
              <w:t>&lt;</w:t>
            </w:r>
            <w:r w:rsidRPr="00636F65">
              <w:rPr>
                <w:rFonts w:asciiTheme="majorHAnsi" w:eastAsia="Times New Roman" w:hAnsiTheme="majorHAnsi" w:cstheme="majorHAnsi"/>
                <w:b/>
                <w:bCs/>
                <w:color w:val="1F3864" w:themeColor="accent1" w:themeShade="80"/>
              </w:rPr>
              <w:t xml:space="preserve"> 1</w:t>
            </w:r>
            <w:r w:rsidR="0082647A">
              <w:rPr>
                <w:rFonts w:asciiTheme="majorHAnsi" w:eastAsia="Times New Roman" w:hAnsiTheme="majorHAnsi" w:cstheme="majorHAnsi"/>
                <w:b/>
                <w:bCs/>
                <w:color w:val="1F3864" w:themeColor="accent1" w:themeShade="80"/>
              </w:rPr>
              <w:t>2</w:t>
            </w:r>
            <w:r w:rsidRPr="00636F65">
              <w:rPr>
                <w:rFonts w:asciiTheme="majorHAnsi" w:eastAsia="Times New Roman" w:hAnsiTheme="majorHAnsi" w:cstheme="majorHAnsi"/>
                <w:b/>
                <w:bCs/>
                <w:color w:val="1F3864" w:themeColor="accent1" w:themeShade="80"/>
              </w:rPr>
              <w:t>%</w:t>
            </w:r>
            <w:r w:rsidRPr="00636F65">
              <w:rPr>
                <w:rFonts w:asciiTheme="majorHAnsi" w:eastAsia="Times New Roman" w:hAnsiTheme="majorHAnsi" w:cstheme="majorHAnsi"/>
                <w:color w:val="1F3864" w:themeColor="accent1" w:themeShade="80"/>
              </w:rPr>
              <w:t xml:space="preserve"> </w:t>
            </w:r>
            <w:r w:rsidRPr="009F4C24">
              <w:rPr>
                <w:rFonts w:asciiTheme="majorHAnsi" w:eastAsia="Times New Roman" w:hAnsiTheme="majorHAnsi" w:cstheme="majorHAnsi"/>
              </w:rPr>
              <w:t>or</w:t>
            </w:r>
            <w:r w:rsidRPr="00636F65">
              <w:rPr>
                <w:rFonts w:asciiTheme="majorHAnsi" w:eastAsia="Times New Roman" w:hAnsiTheme="majorHAnsi" w:cstheme="majorHAnsi"/>
                <w:b/>
                <w:bCs/>
                <w:color w:val="1F3864" w:themeColor="accent1" w:themeShade="80"/>
              </w:rPr>
              <w:t xml:space="preserve"> a 10% relative reduction</w:t>
            </w:r>
            <w:r w:rsidRPr="00636F65">
              <w:rPr>
                <w:rFonts w:asciiTheme="majorHAnsi" w:eastAsia="Times New Roman" w:hAnsiTheme="majorHAnsi" w:cstheme="majorHAnsi"/>
                <w:color w:val="1F3864" w:themeColor="accent1" w:themeShade="80"/>
              </w:rPr>
              <w:t xml:space="preserve"> </w:t>
            </w:r>
            <w:r w:rsidRPr="009F4C24">
              <w:rPr>
                <w:rFonts w:asciiTheme="majorHAnsi" w:eastAsia="Times New Roman" w:hAnsiTheme="majorHAnsi" w:cstheme="majorHAnsi"/>
              </w:rPr>
              <w:t>from baseline</w:t>
            </w:r>
          </w:p>
          <w:p w14:paraId="07331B67" w14:textId="458721EE" w:rsidR="00783A9F" w:rsidRPr="009F4C24" w:rsidRDefault="00783A9F" w:rsidP="00DC5F1A">
            <w:pPr>
              <w:rPr>
                <w:rFonts w:asciiTheme="majorHAnsi" w:hAnsiTheme="majorHAnsi" w:cstheme="majorHAnsi"/>
              </w:rPr>
            </w:pPr>
          </w:p>
        </w:tc>
        <w:tc>
          <w:tcPr>
            <w:tcW w:w="3870" w:type="dxa"/>
          </w:tcPr>
          <w:p w14:paraId="370B2628" w14:textId="77777777" w:rsidR="00A05105" w:rsidRPr="009F4C24" w:rsidRDefault="00173D91" w:rsidP="00DC5F1A">
            <w:pPr>
              <w:rPr>
                <w:rFonts w:asciiTheme="majorHAnsi" w:hAnsiTheme="majorHAnsi" w:cstheme="majorHAnsi"/>
              </w:rPr>
            </w:pPr>
            <w:r w:rsidRPr="009F4C24">
              <w:rPr>
                <w:rFonts w:asciiTheme="majorHAnsi" w:hAnsiTheme="majorHAnsi" w:cstheme="majorHAnsi"/>
              </w:rPr>
              <w:t>Breast Tab</w:t>
            </w:r>
          </w:p>
          <w:p w14:paraId="7541BB4E" w14:textId="551A2798" w:rsidR="00173D91" w:rsidRPr="009F4C24" w:rsidRDefault="00961129" w:rsidP="00961129">
            <w:pPr>
              <w:rPr>
                <w:rFonts w:asciiTheme="majorHAnsi" w:hAnsiTheme="majorHAnsi" w:cstheme="majorHAnsi"/>
              </w:rPr>
            </w:pPr>
            <w:r w:rsidRPr="009F4C24">
              <w:rPr>
                <w:rFonts w:asciiTheme="majorHAnsi" w:hAnsiTheme="majorHAnsi" w:cstheme="majorHAnsi"/>
              </w:rPr>
              <w:t xml:space="preserve">Re-excision for positive margin </w:t>
            </w:r>
          </w:p>
          <w:p w14:paraId="4EAF04DA" w14:textId="2C396D8F" w:rsidR="00961129" w:rsidRPr="009F4C24" w:rsidRDefault="00961129" w:rsidP="00961129">
            <w:pPr>
              <w:pStyle w:val="ListParagraph"/>
              <w:numPr>
                <w:ilvl w:val="0"/>
                <w:numId w:val="11"/>
              </w:numPr>
              <w:rPr>
                <w:rFonts w:asciiTheme="majorHAnsi" w:hAnsiTheme="majorHAnsi" w:cstheme="majorHAnsi"/>
              </w:rPr>
            </w:pPr>
            <w:r w:rsidRPr="009F4C24">
              <w:rPr>
                <w:rFonts w:asciiTheme="majorHAnsi" w:hAnsiTheme="majorHAnsi" w:cstheme="majorHAnsi"/>
              </w:rPr>
              <w:t xml:space="preserve">Yes </w:t>
            </w:r>
          </w:p>
        </w:tc>
        <w:tc>
          <w:tcPr>
            <w:tcW w:w="1260" w:type="dxa"/>
          </w:tcPr>
          <w:p w14:paraId="2B59EF25" w14:textId="77777777" w:rsidR="00A05105" w:rsidRPr="00EB71EC" w:rsidRDefault="00A05105" w:rsidP="00DC5F1A">
            <w:pPr>
              <w:jc w:val="center"/>
              <w:rPr>
                <w:rFonts w:ascii="Arial" w:hAnsi="Arial" w:cs="Arial"/>
                <w:b/>
                <w:sz w:val="20"/>
                <w:szCs w:val="20"/>
                <w:u w:val="single"/>
              </w:rPr>
            </w:pPr>
          </w:p>
        </w:tc>
        <w:tc>
          <w:tcPr>
            <w:tcW w:w="1260" w:type="dxa"/>
          </w:tcPr>
          <w:p w14:paraId="34383103" w14:textId="77777777" w:rsidR="00A05105" w:rsidRPr="00EB71EC" w:rsidRDefault="00A05105" w:rsidP="00DC5F1A">
            <w:pPr>
              <w:jc w:val="center"/>
              <w:rPr>
                <w:rFonts w:ascii="Arial" w:hAnsi="Arial" w:cs="Arial"/>
                <w:b/>
                <w:sz w:val="20"/>
                <w:szCs w:val="20"/>
                <w:u w:val="single"/>
              </w:rPr>
            </w:pPr>
          </w:p>
        </w:tc>
        <w:tc>
          <w:tcPr>
            <w:tcW w:w="1260" w:type="dxa"/>
          </w:tcPr>
          <w:p w14:paraId="6ABD205F" w14:textId="77777777" w:rsidR="00A05105" w:rsidRPr="00EB71EC" w:rsidRDefault="00A05105" w:rsidP="00DC5F1A">
            <w:pPr>
              <w:jc w:val="center"/>
              <w:rPr>
                <w:rFonts w:ascii="Arial" w:hAnsi="Arial" w:cs="Arial"/>
                <w:b/>
                <w:sz w:val="20"/>
                <w:szCs w:val="20"/>
                <w:u w:val="single"/>
              </w:rPr>
            </w:pPr>
          </w:p>
        </w:tc>
        <w:tc>
          <w:tcPr>
            <w:tcW w:w="1260" w:type="dxa"/>
          </w:tcPr>
          <w:p w14:paraId="748FC602" w14:textId="77777777" w:rsidR="00A05105" w:rsidRPr="00EB71EC" w:rsidRDefault="00A05105" w:rsidP="00DC5F1A">
            <w:pPr>
              <w:jc w:val="center"/>
              <w:rPr>
                <w:rFonts w:ascii="Arial" w:hAnsi="Arial" w:cs="Arial"/>
                <w:b/>
                <w:sz w:val="20"/>
                <w:szCs w:val="20"/>
                <w:u w:val="single"/>
              </w:rPr>
            </w:pPr>
          </w:p>
        </w:tc>
        <w:tc>
          <w:tcPr>
            <w:tcW w:w="1260" w:type="dxa"/>
          </w:tcPr>
          <w:p w14:paraId="4AAC3156" w14:textId="77777777" w:rsidR="00A05105" w:rsidRPr="00EB71EC" w:rsidRDefault="00A05105" w:rsidP="00DC5F1A">
            <w:pPr>
              <w:jc w:val="center"/>
              <w:rPr>
                <w:rFonts w:ascii="Arial" w:hAnsi="Arial" w:cs="Arial"/>
                <w:b/>
                <w:sz w:val="20"/>
                <w:szCs w:val="20"/>
                <w:u w:val="single"/>
              </w:rPr>
            </w:pPr>
          </w:p>
        </w:tc>
        <w:tc>
          <w:tcPr>
            <w:tcW w:w="1260" w:type="dxa"/>
          </w:tcPr>
          <w:p w14:paraId="4AED9EC3" w14:textId="77777777" w:rsidR="00A05105" w:rsidRPr="00EB71EC" w:rsidRDefault="00A05105" w:rsidP="00DC5F1A">
            <w:pPr>
              <w:jc w:val="center"/>
              <w:rPr>
                <w:rFonts w:ascii="Arial" w:hAnsi="Arial" w:cs="Arial"/>
                <w:b/>
                <w:sz w:val="20"/>
                <w:szCs w:val="20"/>
                <w:u w:val="single"/>
              </w:rPr>
            </w:pPr>
          </w:p>
        </w:tc>
      </w:tr>
      <w:tr w:rsidR="00A05105" w:rsidRPr="00EB71EC" w14:paraId="3CEEB302" w14:textId="77777777" w:rsidTr="00297DCB">
        <w:tc>
          <w:tcPr>
            <w:tcW w:w="2875" w:type="dxa"/>
          </w:tcPr>
          <w:p w14:paraId="2618F1C0" w14:textId="203CC4BB" w:rsidR="00A05105" w:rsidRDefault="00173D91" w:rsidP="00DC5F1A">
            <w:pPr>
              <w:rPr>
                <w:rFonts w:asciiTheme="majorHAnsi" w:hAnsiTheme="majorHAnsi" w:cstheme="majorHAnsi"/>
              </w:rPr>
            </w:pPr>
            <w:r w:rsidRPr="009F4C24">
              <w:rPr>
                <w:rFonts w:asciiTheme="majorHAnsi" w:hAnsiTheme="majorHAnsi" w:cstheme="majorHAnsi"/>
              </w:rPr>
              <w:t>Increase in the use of outpatient mastectomy to</w:t>
            </w:r>
            <w:r w:rsidRPr="00636F65">
              <w:rPr>
                <w:rFonts w:asciiTheme="majorHAnsi" w:hAnsiTheme="majorHAnsi" w:cstheme="majorHAnsi"/>
                <w:b/>
                <w:bCs/>
                <w:color w:val="1F3864" w:themeColor="accent1" w:themeShade="80"/>
              </w:rPr>
              <w:t xml:space="preserve"> &gt; 25% </w:t>
            </w:r>
            <w:r w:rsidRPr="009F4C24">
              <w:rPr>
                <w:rFonts w:asciiTheme="majorHAnsi" w:hAnsiTheme="majorHAnsi" w:cstheme="majorHAnsi"/>
              </w:rPr>
              <w:t xml:space="preserve">or have a </w:t>
            </w:r>
            <w:r w:rsidRPr="00636F65">
              <w:rPr>
                <w:rFonts w:asciiTheme="majorHAnsi" w:hAnsiTheme="majorHAnsi" w:cstheme="majorHAnsi"/>
                <w:b/>
                <w:bCs/>
                <w:color w:val="1F3864" w:themeColor="accent1" w:themeShade="80"/>
              </w:rPr>
              <w:t>10% relative increase</w:t>
            </w:r>
            <w:r w:rsidRPr="00636F65">
              <w:rPr>
                <w:rFonts w:asciiTheme="majorHAnsi" w:hAnsiTheme="majorHAnsi" w:cstheme="majorHAnsi"/>
                <w:color w:val="1F3864" w:themeColor="accent1" w:themeShade="80"/>
              </w:rPr>
              <w:t xml:space="preserve"> </w:t>
            </w:r>
            <w:r w:rsidRPr="009F4C24">
              <w:rPr>
                <w:rFonts w:asciiTheme="majorHAnsi" w:hAnsiTheme="majorHAnsi" w:cstheme="majorHAnsi"/>
              </w:rPr>
              <w:t xml:space="preserve">from </w:t>
            </w:r>
            <w:r w:rsidR="00783A9F" w:rsidRPr="009F4C24">
              <w:rPr>
                <w:rFonts w:asciiTheme="majorHAnsi" w:hAnsiTheme="majorHAnsi" w:cstheme="majorHAnsi"/>
              </w:rPr>
              <w:t>baseline.</w:t>
            </w:r>
          </w:p>
          <w:p w14:paraId="5BD4CF90" w14:textId="7F4C0E41" w:rsidR="00783A9F" w:rsidRPr="009F4C24" w:rsidRDefault="00783A9F" w:rsidP="00DC5F1A">
            <w:pPr>
              <w:rPr>
                <w:rFonts w:asciiTheme="majorHAnsi" w:hAnsiTheme="majorHAnsi" w:cstheme="majorHAnsi"/>
              </w:rPr>
            </w:pPr>
          </w:p>
        </w:tc>
        <w:tc>
          <w:tcPr>
            <w:tcW w:w="3870" w:type="dxa"/>
          </w:tcPr>
          <w:p w14:paraId="6B8BCC01" w14:textId="77777777" w:rsidR="00A05105" w:rsidRPr="009F4C24" w:rsidRDefault="00173D91" w:rsidP="00DC5F1A">
            <w:pPr>
              <w:rPr>
                <w:rFonts w:asciiTheme="majorHAnsi" w:hAnsiTheme="majorHAnsi" w:cstheme="majorHAnsi"/>
              </w:rPr>
            </w:pPr>
            <w:r w:rsidRPr="009F4C24">
              <w:rPr>
                <w:rFonts w:asciiTheme="majorHAnsi" w:hAnsiTheme="majorHAnsi" w:cstheme="majorHAnsi"/>
              </w:rPr>
              <w:t>Surgical Tab</w:t>
            </w:r>
          </w:p>
          <w:p w14:paraId="0E2BB310" w14:textId="15DE1452" w:rsidR="00173D91" w:rsidRPr="009F4C24" w:rsidRDefault="00173D91" w:rsidP="00173D91">
            <w:pPr>
              <w:pStyle w:val="ListParagraph"/>
              <w:numPr>
                <w:ilvl w:val="0"/>
                <w:numId w:val="11"/>
              </w:numPr>
              <w:rPr>
                <w:rFonts w:asciiTheme="majorHAnsi" w:hAnsiTheme="majorHAnsi" w:cstheme="majorHAnsi"/>
              </w:rPr>
            </w:pPr>
            <w:r w:rsidRPr="009F4C24">
              <w:rPr>
                <w:rFonts w:asciiTheme="majorHAnsi" w:hAnsiTheme="majorHAnsi" w:cstheme="majorHAnsi"/>
              </w:rPr>
              <w:t>Surgical date=discharge date</w:t>
            </w:r>
          </w:p>
        </w:tc>
        <w:tc>
          <w:tcPr>
            <w:tcW w:w="1260" w:type="dxa"/>
          </w:tcPr>
          <w:p w14:paraId="3D8127EE" w14:textId="77777777" w:rsidR="00A05105" w:rsidRPr="00EB71EC" w:rsidRDefault="00A05105" w:rsidP="00DC5F1A">
            <w:pPr>
              <w:jc w:val="center"/>
              <w:rPr>
                <w:rFonts w:ascii="Arial" w:hAnsi="Arial" w:cs="Arial"/>
                <w:b/>
                <w:sz w:val="20"/>
                <w:szCs w:val="20"/>
                <w:u w:val="single"/>
              </w:rPr>
            </w:pPr>
          </w:p>
        </w:tc>
        <w:tc>
          <w:tcPr>
            <w:tcW w:w="1260" w:type="dxa"/>
          </w:tcPr>
          <w:p w14:paraId="1EE5BB5E" w14:textId="77777777" w:rsidR="00A05105" w:rsidRPr="00EB71EC" w:rsidRDefault="00A05105" w:rsidP="00DC5F1A">
            <w:pPr>
              <w:jc w:val="center"/>
              <w:rPr>
                <w:rFonts w:ascii="Arial" w:hAnsi="Arial" w:cs="Arial"/>
                <w:b/>
                <w:sz w:val="20"/>
                <w:szCs w:val="20"/>
                <w:u w:val="single"/>
              </w:rPr>
            </w:pPr>
          </w:p>
        </w:tc>
        <w:tc>
          <w:tcPr>
            <w:tcW w:w="1260" w:type="dxa"/>
          </w:tcPr>
          <w:p w14:paraId="6E51B9D2" w14:textId="77777777" w:rsidR="00A05105" w:rsidRPr="00EB71EC" w:rsidRDefault="00A05105" w:rsidP="00DC5F1A">
            <w:pPr>
              <w:jc w:val="center"/>
              <w:rPr>
                <w:rFonts w:ascii="Arial" w:hAnsi="Arial" w:cs="Arial"/>
                <w:b/>
                <w:sz w:val="20"/>
                <w:szCs w:val="20"/>
                <w:u w:val="single"/>
              </w:rPr>
            </w:pPr>
          </w:p>
        </w:tc>
        <w:tc>
          <w:tcPr>
            <w:tcW w:w="1260" w:type="dxa"/>
          </w:tcPr>
          <w:p w14:paraId="5052A1BA" w14:textId="77777777" w:rsidR="00A05105" w:rsidRPr="00EB71EC" w:rsidRDefault="00A05105" w:rsidP="00DC5F1A">
            <w:pPr>
              <w:jc w:val="center"/>
              <w:rPr>
                <w:rFonts w:ascii="Arial" w:hAnsi="Arial" w:cs="Arial"/>
                <w:b/>
                <w:sz w:val="20"/>
                <w:szCs w:val="20"/>
                <w:u w:val="single"/>
              </w:rPr>
            </w:pPr>
          </w:p>
        </w:tc>
        <w:tc>
          <w:tcPr>
            <w:tcW w:w="1260" w:type="dxa"/>
          </w:tcPr>
          <w:p w14:paraId="0D1340E7" w14:textId="77777777" w:rsidR="00A05105" w:rsidRPr="00EB71EC" w:rsidRDefault="00A05105" w:rsidP="00DC5F1A">
            <w:pPr>
              <w:jc w:val="center"/>
              <w:rPr>
                <w:rFonts w:ascii="Arial" w:hAnsi="Arial" w:cs="Arial"/>
                <w:b/>
                <w:sz w:val="20"/>
                <w:szCs w:val="20"/>
                <w:u w:val="single"/>
              </w:rPr>
            </w:pPr>
          </w:p>
        </w:tc>
        <w:tc>
          <w:tcPr>
            <w:tcW w:w="1260" w:type="dxa"/>
          </w:tcPr>
          <w:p w14:paraId="36AD99B6" w14:textId="77777777" w:rsidR="00A05105" w:rsidRPr="00EB71EC" w:rsidRDefault="00A05105" w:rsidP="00DC5F1A">
            <w:pPr>
              <w:jc w:val="center"/>
              <w:rPr>
                <w:rFonts w:ascii="Arial" w:hAnsi="Arial" w:cs="Arial"/>
                <w:b/>
                <w:sz w:val="20"/>
                <w:szCs w:val="20"/>
                <w:u w:val="single"/>
              </w:rPr>
            </w:pPr>
          </w:p>
        </w:tc>
      </w:tr>
    </w:tbl>
    <w:p w14:paraId="19E2A674" w14:textId="77777777" w:rsidR="00FE7ADA" w:rsidRDefault="00FE7ADA"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bookmarkStart w:id="1" w:name="_Hlk180431073"/>
    </w:p>
    <w:p w14:paraId="6F44E3F6" w14:textId="77777777" w:rsidR="00FE7ADA" w:rsidRDefault="00FE7ADA"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p>
    <w:p w14:paraId="03BF5B8A" w14:textId="77777777" w:rsidR="00FE7ADA" w:rsidRDefault="00FE7ADA"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p>
    <w:p w14:paraId="05AC58FA" w14:textId="7790A964" w:rsidR="00636F65" w:rsidRPr="00713A73" w:rsidRDefault="00636F65"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r w:rsidRPr="00713A73">
        <w:rPr>
          <w:rFonts w:asciiTheme="majorHAnsi" w:eastAsiaTheme="majorEastAsia" w:hAnsiTheme="majorHAnsi" w:cstheme="majorBidi"/>
          <w:b/>
          <w:bCs/>
          <w:color w:val="2F5496" w:themeColor="accent1" w:themeShade="BF"/>
          <w:kern w:val="2"/>
          <w:sz w:val="32"/>
          <w:szCs w:val="32"/>
          <w14:ligatures w14:val="standardContextual"/>
        </w:rPr>
        <w:t>Collaborative Wide Measure Tracking</w:t>
      </w:r>
    </w:p>
    <w:p w14:paraId="770E36D8" w14:textId="77777777" w:rsidR="00713A73" w:rsidRPr="00713A73" w:rsidRDefault="00713A73" w:rsidP="00713A73">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kern w:val="2"/>
          <w:sz w:val="24"/>
          <w:szCs w:val="24"/>
          <w14:ligatures w14:val="standardContextual"/>
        </w:rPr>
        <w:t>Preop Optimization for elective abdominal hernia surgery</w:t>
      </w:r>
    </w:p>
    <w:p w14:paraId="775B0523"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lastRenderedPageBreak/>
        <w:t>Included CPT codes: Abdominal Hernia CPT codes (same CPT codes that enable hernia tab)</w:t>
      </w:r>
    </w:p>
    <w:p w14:paraId="79E0F58A" w14:textId="77777777" w:rsidR="00713A73" w:rsidRPr="00713A73" w:rsidRDefault="00713A73" w:rsidP="00713A73">
      <w:pPr>
        <w:numPr>
          <w:ilvl w:val="1"/>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 xml:space="preserve">Is CPT code the primary procedure = Yes </w:t>
      </w:r>
    </w:p>
    <w:p w14:paraId="4638A9A4"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Surgical Priority = Elective</w:t>
      </w:r>
    </w:p>
    <w:p w14:paraId="06D0D1D2"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Disseminated Cancer = No or null</w:t>
      </w:r>
    </w:p>
    <w:p w14:paraId="140E2595" w14:textId="6B217606" w:rsidR="00713A73" w:rsidRPr="00713A73" w:rsidRDefault="00713A73" w:rsidP="00713A73">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b/>
          <w:bCs/>
          <w:kern w:val="2"/>
          <w:sz w:val="24"/>
          <w:szCs w:val="24"/>
          <w14:ligatures w14:val="standardContextual"/>
        </w:rPr>
        <w:t>Measurement Period</w:t>
      </w:r>
      <w:r w:rsidRPr="00713A73">
        <w:rPr>
          <w:rFonts w:asciiTheme="majorHAnsi" w:hAnsiTheme="majorHAnsi" w:cstheme="majorHAnsi"/>
          <w:kern w:val="2"/>
          <w:sz w:val="24"/>
          <w:szCs w:val="24"/>
          <w14:ligatures w14:val="standardContextual"/>
        </w:rPr>
        <w:t>: 1/1/202</w:t>
      </w:r>
      <w:r w:rsidR="00F62E57">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- 12/31/202</w:t>
      </w:r>
      <w:r w:rsidR="00F62E57">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xml:space="preserve"> (cases in Workstation marked Complete (incl. follow-up) as of 1/15/2025 when the final data is pulled)</w:t>
      </w:r>
    </w:p>
    <w:p w14:paraId="7DC472C2" w14:textId="77777777" w:rsidR="00713A73" w:rsidRPr="00713A73" w:rsidRDefault="00713A73" w:rsidP="00713A73">
      <w:pPr>
        <w:spacing w:after="0" w:line="240" w:lineRule="auto"/>
        <w:rPr>
          <w:rFonts w:asciiTheme="majorHAnsi" w:hAnsiTheme="majorHAnsi" w:cstheme="majorHAnsi"/>
          <w:kern w:val="2"/>
          <w:sz w:val="28"/>
          <w:szCs w:val="28"/>
          <w14:ligatures w14:val="standardContextual"/>
        </w:rPr>
      </w:pPr>
      <w:r w:rsidRPr="00713A73">
        <w:rPr>
          <w:rFonts w:asciiTheme="majorHAnsi" w:eastAsia="Times New Roman" w:hAnsiTheme="majorHAnsi" w:cstheme="majorHAnsi"/>
          <w:b/>
          <w:bCs/>
          <w:color w:val="000000"/>
          <w:kern w:val="2"/>
          <w:sz w:val="24"/>
          <w:szCs w:val="24"/>
          <w14:ligatures w14:val="standardContextual"/>
        </w:rPr>
        <w:t>Scoring</w:t>
      </w:r>
      <w:r w:rsidRPr="00713A73">
        <w:rPr>
          <w:rFonts w:asciiTheme="majorHAnsi" w:eastAsia="Times New Roman" w:hAnsiTheme="majorHAnsi" w:cstheme="majorHAnsi"/>
          <w:color w:val="000000"/>
          <w:kern w:val="2"/>
          <w:sz w:val="24"/>
          <w:szCs w:val="24"/>
          <w14:ligatures w14:val="standardContextual"/>
        </w:rPr>
        <w:t xml:space="preserve">: </w:t>
      </w:r>
      <w:r w:rsidRPr="00713A73">
        <w:rPr>
          <w:rFonts w:asciiTheme="majorHAnsi" w:hAnsiTheme="majorHAnsi" w:cstheme="majorHAnsi"/>
          <w:kern w:val="2"/>
          <w:sz w:val="28"/>
          <w:szCs w:val="28"/>
          <w14:ligatures w14:val="standardContextual"/>
        </w:rPr>
        <w:t xml:space="preserve"> </w:t>
      </w:r>
      <w:r w:rsidRPr="00713A73">
        <w:rPr>
          <w:rFonts w:asciiTheme="majorHAnsi" w:eastAsia="Times New Roman" w:hAnsiTheme="majorHAnsi" w:cstheme="majorHAnsi"/>
          <w:color w:val="000000"/>
          <w:kern w:val="2"/>
          <w:sz w:val="24"/>
          <w:szCs w:val="24"/>
          <w14:ligatures w14:val="standardContextual"/>
        </w:rPr>
        <w:t>points awarded depends on collaborative-wide performance (not individual hospital performance)</w:t>
      </w:r>
    </w:p>
    <w:p w14:paraId="74736E11" w14:textId="5AAFB559" w:rsidR="00713A73" w:rsidRPr="00713A73" w:rsidRDefault="00713A73" w:rsidP="00713A73">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both measures </w:t>
      </w:r>
      <w:r w:rsidR="00F62E57">
        <w:rPr>
          <w:rFonts w:asciiTheme="majorHAnsi" w:eastAsia="Times New Roman" w:hAnsiTheme="majorHAnsi" w:cstheme="majorHAnsi"/>
          <w:color w:val="000000"/>
          <w:sz w:val="24"/>
          <w:szCs w:val="24"/>
        </w:rPr>
        <w:t>1</w:t>
      </w:r>
      <w:r w:rsidRPr="00713A73">
        <w:rPr>
          <w:rFonts w:asciiTheme="majorHAnsi" w:eastAsia="Times New Roman" w:hAnsiTheme="majorHAnsi" w:cstheme="majorHAnsi"/>
          <w:color w:val="000000"/>
          <w:sz w:val="24"/>
          <w:szCs w:val="24"/>
        </w:rPr>
        <w:t>0 points.</w:t>
      </w:r>
    </w:p>
    <w:p w14:paraId="0B526A1B" w14:textId="61D3CACC" w:rsidR="00713A73" w:rsidRPr="00713A73" w:rsidRDefault="00713A73" w:rsidP="00713A73">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one measure </w:t>
      </w:r>
      <w:r w:rsidR="00F62E57">
        <w:rPr>
          <w:rFonts w:asciiTheme="majorHAnsi" w:eastAsia="Times New Roman" w:hAnsiTheme="majorHAnsi" w:cstheme="majorHAnsi"/>
          <w:color w:val="000000"/>
          <w:sz w:val="24"/>
          <w:szCs w:val="24"/>
        </w:rPr>
        <w:t>5</w:t>
      </w:r>
      <w:r w:rsidRPr="00713A73">
        <w:rPr>
          <w:rFonts w:asciiTheme="majorHAnsi" w:eastAsia="Times New Roman" w:hAnsiTheme="majorHAnsi" w:cstheme="majorHAnsi"/>
          <w:color w:val="000000"/>
          <w:sz w:val="24"/>
          <w:szCs w:val="24"/>
        </w:rPr>
        <w:t xml:space="preserve"> points.</w:t>
      </w:r>
    </w:p>
    <w:p w14:paraId="73BD3EE2" w14:textId="44599D23" w:rsidR="00713A73" w:rsidRPr="00713A73" w:rsidRDefault="00713A73" w:rsidP="00713A73">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No measures met 0 points.</w:t>
      </w:r>
    </w:p>
    <w:bookmarkEnd w:id="1"/>
    <w:p w14:paraId="0731930A" w14:textId="15D1E8FE" w:rsidR="00636F65" w:rsidRPr="00636F65" w:rsidRDefault="00636F65" w:rsidP="00636F65">
      <w:pPr>
        <w:spacing w:after="0" w:line="240" w:lineRule="auto"/>
        <w:rPr>
          <w:kern w:val="2"/>
          <w14:ligatures w14:val="standardContextual"/>
        </w:rPr>
      </w:pPr>
    </w:p>
    <w:tbl>
      <w:tblPr>
        <w:tblStyle w:val="TableGrid2"/>
        <w:tblW w:w="0" w:type="auto"/>
        <w:tblLook w:val="04A0" w:firstRow="1" w:lastRow="0" w:firstColumn="1" w:lastColumn="0" w:noHBand="0" w:noVBand="1"/>
      </w:tblPr>
      <w:tblGrid>
        <w:gridCol w:w="7195"/>
        <w:gridCol w:w="7195"/>
      </w:tblGrid>
      <w:tr w:rsidR="00636F65" w:rsidRPr="00636F65" w14:paraId="559A4239" w14:textId="77777777" w:rsidTr="007F7E23">
        <w:tc>
          <w:tcPr>
            <w:tcW w:w="7195" w:type="dxa"/>
          </w:tcPr>
          <w:p w14:paraId="13E288BA" w14:textId="458BF49F" w:rsidR="00636F65" w:rsidRPr="00636F65" w:rsidRDefault="00636F65" w:rsidP="00636F65">
            <w:pPr>
              <w:spacing w:line="240" w:lineRule="auto"/>
              <w:rPr>
                <w:kern w:val="2"/>
                <w14:ligatures w14:val="standardContextual"/>
              </w:rPr>
            </w:pPr>
            <w:bookmarkStart w:id="2" w:name="_Hlk180431256"/>
            <w:r w:rsidRPr="00636F65">
              <w:rPr>
                <w:rFonts w:ascii="Calibri" w:eastAsia="Times New Roman" w:hAnsi="Calibri" w:cs="Calibri"/>
                <w:color w:val="000000"/>
                <w:sz w:val="20"/>
                <w:szCs w:val="20"/>
              </w:rPr>
              <w:t xml:space="preserve">• Reduce rate of persons with body mass index (BMI) ≥ 40kg/m2 undergoing elective </w:t>
            </w:r>
            <w:r w:rsidR="00A775AC">
              <w:rPr>
                <w:rFonts w:ascii="Calibri" w:eastAsia="Times New Roman" w:hAnsi="Calibri" w:cs="Calibri"/>
                <w:color w:val="000000"/>
                <w:sz w:val="20"/>
                <w:szCs w:val="20"/>
              </w:rPr>
              <w:t xml:space="preserve">abdominal hernia </w:t>
            </w:r>
            <w:r w:rsidRPr="00636F65">
              <w:rPr>
                <w:rFonts w:ascii="Calibri" w:eastAsia="Times New Roman" w:hAnsi="Calibri" w:cs="Calibri"/>
                <w:color w:val="000000"/>
                <w:sz w:val="20"/>
                <w:szCs w:val="20"/>
              </w:rPr>
              <w:t xml:space="preserve">surgery to </w:t>
            </w:r>
            <w:r w:rsidR="008D13C9" w:rsidRPr="008D13C9">
              <w:rPr>
                <w:rFonts w:ascii="Calibri" w:eastAsia="Times New Roman" w:hAnsi="Calibri" w:cs="Calibri"/>
                <w:color w:val="000000"/>
                <w:sz w:val="20"/>
                <w:szCs w:val="20"/>
                <w:u w:val="single"/>
              </w:rPr>
              <w:t>&lt;</w:t>
            </w:r>
            <w:r w:rsidRPr="008D13C9">
              <w:rPr>
                <w:rFonts w:ascii="Calibri" w:eastAsia="Times New Roman" w:hAnsi="Calibri" w:cs="Calibri"/>
                <w:color w:val="000000"/>
                <w:sz w:val="20"/>
                <w:szCs w:val="20"/>
              </w:rPr>
              <w:t>1</w:t>
            </w:r>
            <w:r w:rsidR="006A2C97">
              <w:rPr>
                <w:rFonts w:ascii="Calibri" w:eastAsia="Times New Roman" w:hAnsi="Calibri" w:cs="Calibri"/>
                <w:color w:val="000000"/>
                <w:sz w:val="20"/>
                <w:szCs w:val="20"/>
              </w:rPr>
              <w:t>1</w:t>
            </w:r>
            <w:r w:rsidR="008D13C9" w:rsidRPr="008D13C9">
              <w:rPr>
                <w:rFonts w:ascii="Calibri" w:eastAsia="Times New Roman" w:hAnsi="Calibri" w:cs="Calibri"/>
                <w:color w:val="000000"/>
                <w:sz w:val="20"/>
                <w:szCs w:val="20"/>
              </w:rPr>
              <w:t>.5</w:t>
            </w:r>
            <w:r w:rsidRPr="008D13C9">
              <w:rPr>
                <w:rFonts w:ascii="Calibri" w:eastAsia="Times New Roman" w:hAnsi="Calibri" w:cs="Calibri"/>
                <w:color w:val="000000"/>
                <w:sz w:val="20"/>
                <w:szCs w:val="20"/>
              </w:rPr>
              <w:t>%.</w:t>
            </w:r>
            <w:r w:rsidR="006A2C97">
              <w:rPr>
                <w:rFonts w:ascii="Calibri" w:eastAsia="Times New Roman" w:hAnsi="Calibri" w:cs="Calibri"/>
                <w:color w:val="000000"/>
                <w:sz w:val="20"/>
                <w:szCs w:val="20"/>
              </w:rPr>
              <w:t xml:space="preserve"> or 10% relative reduction</w:t>
            </w:r>
          </w:p>
        </w:tc>
        <w:tc>
          <w:tcPr>
            <w:tcW w:w="7195" w:type="dxa"/>
          </w:tcPr>
          <w:p w14:paraId="74A413D8" w14:textId="2D12CB54" w:rsidR="00636F65" w:rsidRPr="00636F65" w:rsidRDefault="00636F65" w:rsidP="00636F65">
            <w:pPr>
              <w:spacing w:line="240" w:lineRule="auto"/>
              <w:rPr>
                <w:kern w:val="2"/>
                <w14:ligatures w14:val="standardContextual"/>
              </w:rPr>
            </w:pPr>
            <w:r w:rsidRPr="008D13C9">
              <w:rPr>
                <w:rFonts w:ascii="Calibri" w:eastAsia="Times New Roman" w:hAnsi="Calibri" w:cs="Calibri"/>
                <w:color w:val="000000"/>
                <w:sz w:val="20"/>
                <w:szCs w:val="20"/>
              </w:rPr>
              <w:t xml:space="preserve">• Reduce rate of persons with active tobacco use undergoing elective surgery to </w:t>
            </w:r>
            <w:r w:rsidRPr="008D13C9">
              <w:rPr>
                <w:rFonts w:ascii="Calibri" w:eastAsia="Times New Roman" w:hAnsi="Calibri" w:cs="Calibri"/>
                <w:color w:val="000000"/>
                <w:sz w:val="20"/>
                <w:szCs w:val="20"/>
                <w:u w:val="single"/>
              </w:rPr>
              <w:t xml:space="preserve">&lt; </w:t>
            </w:r>
            <w:r w:rsidRPr="008D13C9">
              <w:rPr>
                <w:rFonts w:ascii="Calibri" w:eastAsia="Times New Roman" w:hAnsi="Calibri" w:cs="Calibri"/>
                <w:color w:val="000000"/>
                <w:sz w:val="20"/>
                <w:szCs w:val="20"/>
              </w:rPr>
              <w:t>1</w:t>
            </w:r>
            <w:r w:rsidR="006A2C97">
              <w:rPr>
                <w:rFonts w:ascii="Calibri" w:eastAsia="Times New Roman" w:hAnsi="Calibri" w:cs="Calibri"/>
                <w:color w:val="000000"/>
                <w:sz w:val="20"/>
                <w:szCs w:val="20"/>
              </w:rPr>
              <w:t>4</w:t>
            </w:r>
            <w:r w:rsidRPr="008D13C9">
              <w:rPr>
                <w:rFonts w:ascii="Calibri" w:eastAsia="Times New Roman" w:hAnsi="Calibri" w:cs="Calibri"/>
                <w:color w:val="000000"/>
                <w:sz w:val="20"/>
                <w:szCs w:val="20"/>
              </w:rPr>
              <w:t>%.</w:t>
            </w:r>
            <w:r w:rsidR="006A2C97">
              <w:rPr>
                <w:rFonts w:ascii="Calibri" w:eastAsia="Times New Roman" w:hAnsi="Calibri" w:cs="Calibri"/>
                <w:color w:val="000000"/>
                <w:sz w:val="20"/>
                <w:szCs w:val="20"/>
              </w:rPr>
              <w:t xml:space="preserve"> Or 10% relative reduction </w:t>
            </w:r>
          </w:p>
        </w:tc>
      </w:tr>
      <w:tr w:rsidR="00636F65" w:rsidRPr="00636F65" w14:paraId="73FE376B" w14:textId="77777777" w:rsidTr="007F7E23">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36F65" w:rsidRPr="00636F65" w14:paraId="781515D1" w14:textId="77777777" w:rsidTr="007F7E23">
              <w:trPr>
                <w:trHeight w:val="315"/>
              </w:trPr>
              <w:tc>
                <w:tcPr>
                  <w:tcW w:w="6825" w:type="dxa"/>
                  <w:gridSpan w:val="4"/>
                  <w:shd w:val="clear" w:color="auto" w:fill="D9E2F3" w:themeFill="accent1" w:themeFillTint="33"/>
                  <w:noWrap/>
                  <w:vAlign w:val="bottom"/>
                  <w:hideMark/>
                </w:tcPr>
                <w:p w14:paraId="19EB6F2F" w14:textId="77777777" w:rsidR="00636F65" w:rsidRPr="00636F65" w:rsidRDefault="00636F65" w:rsidP="00636F65">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36F65" w:rsidRPr="00636F65" w14:paraId="5EA7F67C" w14:textId="77777777" w:rsidTr="007F7E23">
              <w:trPr>
                <w:trHeight w:val="300"/>
              </w:trPr>
              <w:tc>
                <w:tcPr>
                  <w:tcW w:w="1765" w:type="dxa"/>
                  <w:shd w:val="clear" w:color="auto" w:fill="D9E2F3" w:themeFill="accent1" w:themeFillTint="33"/>
                  <w:noWrap/>
                  <w:hideMark/>
                </w:tcPr>
                <w:p w14:paraId="5BF2F886"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1335016D"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738476C8" w14:textId="77777777" w:rsidR="00636F65" w:rsidRPr="00636F65" w:rsidRDefault="00636F65" w:rsidP="00636F65">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3BCDBBBC" w14:textId="77777777" w:rsidR="00636F65" w:rsidRPr="00636F65" w:rsidRDefault="00636F65" w:rsidP="00636F65">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36F65" w:rsidRPr="00636F65" w14:paraId="5D23987C" w14:textId="77777777" w:rsidTr="007F7E23">
              <w:trPr>
                <w:trHeight w:val="300"/>
              </w:trPr>
              <w:tc>
                <w:tcPr>
                  <w:tcW w:w="1765" w:type="dxa"/>
                  <w:shd w:val="clear" w:color="auto" w:fill="D9D9D9" w:themeFill="background1" w:themeFillShade="D9"/>
                  <w:hideMark/>
                </w:tcPr>
                <w:p w14:paraId="6CA7CF0E"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7CBF4E6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522F010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704689DB"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36F65" w:rsidRPr="00636F65" w14:paraId="44044CFD" w14:textId="77777777" w:rsidTr="007F7E23">
              <w:trPr>
                <w:trHeight w:val="300"/>
              </w:trPr>
              <w:tc>
                <w:tcPr>
                  <w:tcW w:w="1765" w:type="dxa"/>
                  <w:shd w:val="clear" w:color="auto" w:fill="FFFFFF" w:themeFill="background1"/>
                  <w:hideMark/>
                </w:tcPr>
                <w:p w14:paraId="399DA5B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FEA2634"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04C88DD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1CF6D2D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661565D8" w14:textId="77777777" w:rsidTr="007F7E23">
              <w:trPr>
                <w:trHeight w:val="300"/>
              </w:trPr>
              <w:tc>
                <w:tcPr>
                  <w:tcW w:w="1765" w:type="dxa"/>
                  <w:shd w:val="clear" w:color="auto" w:fill="FFFFFF" w:themeFill="background1"/>
                  <w:hideMark/>
                </w:tcPr>
                <w:p w14:paraId="740A648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DC0122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5C84F3C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7388E71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0FF4503" w14:textId="77777777" w:rsidTr="007F7E23">
              <w:trPr>
                <w:trHeight w:val="300"/>
              </w:trPr>
              <w:tc>
                <w:tcPr>
                  <w:tcW w:w="1765" w:type="dxa"/>
                  <w:shd w:val="clear" w:color="auto" w:fill="FFFFFF" w:themeFill="background1"/>
                  <w:hideMark/>
                </w:tcPr>
                <w:p w14:paraId="5DF0F43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FD6FA7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755472E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3CA3FD2"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66C1C8B8" w14:textId="77777777" w:rsidTr="007F7E23">
              <w:trPr>
                <w:trHeight w:val="300"/>
              </w:trPr>
              <w:tc>
                <w:tcPr>
                  <w:tcW w:w="1765" w:type="dxa"/>
                  <w:shd w:val="clear" w:color="auto" w:fill="FFFFFF" w:themeFill="background1"/>
                  <w:hideMark/>
                </w:tcPr>
                <w:p w14:paraId="1C07693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35D519A"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0E10783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8E14FD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5DDEFD8B" w14:textId="77777777" w:rsidTr="007F7E23">
              <w:trPr>
                <w:trHeight w:val="300"/>
              </w:trPr>
              <w:tc>
                <w:tcPr>
                  <w:tcW w:w="1765" w:type="dxa"/>
                  <w:shd w:val="clear" w:color="auto" w:fill="FFFFFF" w:themeFill="background1"/>
                  <w:hideMark/>
                </w:tcPr>
                <w:p w14:paraId="333E2937"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2BFEBC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47C6535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1E7732A7"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9D0F0B1" w14:textId="77777777" w:rsidTr="007F7E23">
              <w:trPr>
                <w:trHeight w:val="300"/>
              </w:trPr>
              <w:tc>
                <w:tcPr>
                  <w:tcW w:w="1765" w:type="dxa"/>
                  <w:shd w:val="clear" w:color="auto" w:fill="FFFFFF" w:themeFill="background1"/>
                </w:tcPr>
                <w:p w14:paraId="4EB1A54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101E37DD"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7251CD0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734A5F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0A7C9CC" w14:textId="77777777" w:rsidTr="007F7E23">
              <w:trPr>
                <w:trHeight w:val="300"/>
              </w:trPr>
              <w:tc>
                <w:tcPr>
                  <w:tcW w:w="1765" w:type="dxa"/>
                  <w:shd w:val="clear" w:color="auto" w:fill="FFFFFF" w:themeFill="background1"/>
                </w:tcPr>
                <w:p w14:paraId="6FAE93F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176F202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1D3165A4"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B15068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bl>
          <w:p w14:paraId="7FF57AC3" w14:textId="77777777" w:rsidR="00636F65" w:rsidRPr="00636F65" w:rsidRDefault="00636F65" w:rsidP="00636F65">
            <w:pPr>
              <w:spacing w:line="240" w:lineRule="auto"/>
              <w:rPr>
                <w:kern w:val="2"/>
                <w14:ligatures w14:val="standardContextual"/>
              </w:rPr>
            </w:pPr>
          </w:p>
        </w:tc>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36F65" w:rsidRPr="00636F65" w14:paraId="7442D26A" w14:textId="77777777" w:rsidTr="007F7E23">
              <w:trPr>
                <w:trHeight w:val="315"/>
              </w:trPr>
              <w:tc>
                <w:tcPr>
                  <w:tcW w:w="6825" w:type="dxa"/>
                  <w:gridSpan w:val="4"/>
                  <w:shd w:val="clear" w:color="auto" w:fill="D9E2F3" w:themeFill="accent1" w:themeFillTint="33"/>
                  <w:noWrap/>
                  <w:vAlign w:val="bottom"/>
                  <w:hideMark/>
                </w:tcPr>
                <w:p w14:paraId="07737B03" w14:textId="77777777" w:rsidR="00636F65" w:rsidRPr="00636F65" w:rsidRDefault="00636F65" w:rsidP="00636F65">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36F65" w:rsidRPr="00636F65" w14:paraId="2CD92E2D" w14:textId="77777777" w:rsidTr="007F7E23">
              <w:trPr>
                <w:trHeight w:val="300"/>
              </w:trPr>
              <w:tc>
                <w:tcPr>
                  <w:tcW w:w="1765" w:type="dxa"/>
                  <w:shd w:val="clear" w:color="auto" w:fill="D9E2F3" w:themeFill="accent1" w:themeFillTint="33"/>
                  <w:noWrap/>
                  <w:hideMark/>
                </w:tcPr>
                <w:p w14:paraId="428F32C8"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0A9BE951"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1A5286EB" w14:textId="77777777" w:rsidR="00636F65" w:rsidRPr="00636F65" w:rsidRDefault="00636F65" w:rsidP="00636F65">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6B0EAB94" w14:textId="77777777" w:rsidR="00636F65" w:rsidRPr="00636F65" w:rsidRDefault="00636F65" w:rsidP="00636F65">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36F65" w:rsidRPr="00636F65" w14:paraId="0370EC0E" w14:textId="77777777" w:rsidTr="007F7E23">
              <w:trPr>
                <w:trHeight w:val="300"/>
              </w:trPr>
              <w:tc>
                <w:tcPr>
                  <w:tcW w:w="1765" w:type="dxa"/>
                  <w:shd w:val="clear" w:color="auto" w:fill="D9D9D9" w:themeFill="background1" w:themeFillShade="D9"/>
                  <w:hideMark/>
                </w:tcPr>
                <w:p w14:paraId="22CD2CEC"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34411288"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3F70B91B"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627A288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36F65" w:rsidRPr="00636F65" w14:paraId="11A35F09" w14:textId="77777777" w:rsidTr="007F7E23">
              <w:trPr>
                <w:trHeight w:val="300"/>
              </w:trPr>
              <w:tc>
                <w:tcPr>
                  <w:tcW w:w="1765" w:type="dxa"/>
                  <w:shd w:val="clear" w:color="auto" w:fill="FFFFFF" w:themeFill="background1"/>
                  <w:hideMark/>
                </w:tcPr>
                <w:p w14:paraId="1E1C8CF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859665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28B87D7D"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8B2E26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0FAA309" w14:textId="77777777" w:rsidTr="007F7E23">
              <w:trPr>
                <w:trHeight w:val="300"/>
              </w:trPr>
              <w:tc>
                <w:tcPr>
                  <w:tcW w:w="1765" w:type="dxa"/>
                  <w:shd w:val="clear" w:color="auto" w:fill="FFFFFF" w:themeFill="background1"/>
                  <w:hideMark/>
                </w:tcPr>
                <w:p w14:paraId="43818DC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C29A76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4508ABA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78AF1D0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ACA5025" w14:textId="77777777" w:rsidTr="007F7E23">
              <w:trPr>
                <w:trHeight w:val="300"/>
              </w:trPr>
              <w:tc>
                <w:tcPr>
                  <w:tcW w:w="1765" w:type="dxa"/>
                  <w:shd w:val="clear" w:color="auto" w:fill="FFFFFF" w:themeFill="background1"/>
                  <w:hideMark/>
                </w:tcPr>
                <w:p w14:paraId="5A4D815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A679DD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241EA2D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659B6E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24F295BA" w14:textId="77777777" w:rsidTr="007F7E23">
              <w:trPr>
                <w:trHeight w:val="300"/>
              </w:trPr>
              <w:tc>
                <w:tcPr>
                  <w:tcW w:w="1765" w:type="dxa"/>
                  <w:shd w:val="clear" w:color="auto" w:fill="FFFFFF" w:themeFill="background1"/>
                  <w:hideMark/>
                </w:tcPr>
                <w:p w14:paraId="3E719D4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7AC17D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101B8BE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BD27C2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618C47F" w14:textId="77777777" w:rsidTr="007F7E23">
              <w:trPr>
                <w:trHeight w:val="300"/>
              </w:trPr>
              <w:tc>
                <w:tcPr>
                  <w:tcW w:w="1765" w:type="dxa"/>
                  <w:shd w:val="clear" w:color="auto" w:fill="FFFFFF" w:themeFill="background1"/>
                  <w:hideMark/>
                </w:tcPr>
                <w:p w14:paraId="0966D01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84911AA"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3637796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9394BA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14D1D828" w14:textId="77777777" w:rsidTr="007F7E23">
              <w:trPr>
                <w:trHeight w:val="300"/>
              </w:trPr>
              <w:tc>
                <w:tcPr>
                  <w:tcW w:w="1765" w:type="dxa"/>
                  <w:shd w:val="clear" w:color="auto" w:fill="FFFFFF" w:themeFill="background1"/>
                </w:tcPr>
                <w:p w14:paraId="2F37332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3B1172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6BD347A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36FD88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3DBF7E5" w14:textId="77777777" w:rsidTr="007F7E23">
              <w:trPr>
                <w:trHeight w:val="300"/>
              </w:trPr>
              <w:tc>
                <w:tcPr>
                  <w:tcW w:w="1765" w:type="dxa"/>
                  <w:shd w:val="clear" w:color="auto" w:fill="FFFFFF" w:themeFill="background1"/>
                </w:tcPr>
                <w:p w14:paraId="515E43B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2858540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5F9CE2F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0BB133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bl>
          <w:p w14:paraId="68C1F5C3" w14:textId="77777777" w:rsidR="00636F65" w:rsidRPr="00636F65" w:rsidRDefault="00636F65" w:rsidP="00636F65">
            <w:pPr>
              <w:spacing w:line="240" w:lineRule="auto"/>
              <w:rPr>
                <w:kern w:val="2"/>
                <w14:ligatures w14:val="standardContextual"/>
              </w:rPr>
            </w:pPr>
          </w:p>
        </w:tc>
      </w:tr>
      <w:bookmarkEnd w:id="2"/>
    </w:tbl>
    <w:p w14:paraId="535BBE0C" w14:textId="77777777" w:rsidR="000E4602" w:rsidRDefault="000E4602" w:rsidP="00636F65">
      <w:pPr>
        <w:spacing w:line="259" w:lineRule="auto"/>
        <w:rPr>
          <w:kern w:val="2"/>
          <w:sz w:val="8"/>
          <w:szCs w:val="8"/>
          <w14:ligatures w14:val="standardContextual"/>
        </w:rPr>
      </w:pPr>
    </w:p>
    <w:p w14:paraId="0C12BBA7" w14:textId="21FCECCA" w:rsidR="006A2C97" w:rsidRPr="00713A73" w:rsidRDefault="006A2C97" w:rsidP="006A2C97">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r>
        <w:rPr>
          <w:rFonts w:asciiTheme="majorHAnsi" w:eastAsiaTheme="majorEastAsia" w:hAnsiTheme="majorHAnsi" w:cstheme="majorBidi"/>
          <w:b/>
          <w:bCs/>
          <w:color w:val="2F5496" w:themeColor="accent1" w:themeShade="BF"/>
          <w:kern w:val="2"/>
          <w:sz w:val="32"/>
          <w:szCs w:val="32"/>
          <w14:ligatures w14:val="standardContextual"/>
        </w:rPr>
        <w:t>Hospital</w:t>
      </w:r>
      <w:r w:rsidRPr="00713A73">
        <w:rPr>
          <w:rFonts w:asciiTheme="majorHAnsi" w:eastAsiaTheme="majorEastAsia" w:hAnsiTheme="majorHAnsi" w:cstheme="majorBidi"/>
          <w:b/>
          <w:bCs/>
          <w:color w:val="2F5496" w:themeColor="accent1" w:themeShade="BF"/>
          <w:kern w:val="2"/>
          <w:sz w:val="32"/>
          <w:szCs w:val="32"/>
          <w14:ligatures w14:val="standardContextual"/>
        </w:rPr>
        <w:t xml:space="preserve"> Wide Measure Tracking</w:t>
      </w:r>
    </w:p>
    <w:p w14:paraId="45B5B0F0" w14:textId="77777777" w:rsidR="006A2C97" w:rsidRPr="00713A73" w:rsidRDefault="006A2C97" w:rsidP="006A2C97">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kern w:val="2"/>
          <w:sz w:val="24"/>
          <w:szCs w:val="24"/>
          <w14:ligatures w14:val="standardContextual"/>
        </w:rPr>
        <w:t>Preop Optimization for elective abdominal hernia surgery</w:t>
      </w:r>
    </w:p>
    <w:p w14:paraId="6651B4A9"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Included CPT codes: Abdominal Hernia CPT codes (same CPT codes that enable hernia tab)</w:t>
      </w:r>
    </w:p>
    <w:p w14:paraId="678CB08D" w14:textId="77777777" w:rsidR="006A2C97" w:rsidRPr="00713A73" w:rsidRDefault="006A2C97" w:rsidP="006A2C97">
      <w:pPr>
        <w:numPr>
          <w:ilvl w:val="1"/>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 xml:space="preserve">Is CPT code the primary procedure = Yes </w:t>
      </w:r>
    </w:p>
    <w:p w14:paraId="1B5E066A"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Surgical Priority = Elective</w:t>
      </w:r>
    </w:p>
    <w:p w14:paraId="0128C749"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Disseminated Cancer = No or null</w:t>
      </w:r>
    </w:p>
    <w:p w14:paraId="1471E688" w14:textId="77777777" w:rsidR="006A2C97" w:rsidRPr="00713A73" w:rsidRDefault="006A2C97" w:rsidP="006A2C97">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b/>
          <w:bCs/>
          <w:kern w:val="2"/>
          <w:sz w:val="24"/>
          <w:szCs w:val="24"/>
          <w14:ligatures w14:val="standardContextual"/>
        </w:rPr>
        <w:t>Measurement Period</w:t>
      </w:r>
      <w:r w:rsidRPr="00713A73">
        <w:rPr>
          <w:rFonts w:asciiTheme="majorHAnsi" w:hAnsiTheme="majorHAnsi" w:cstheme="majorHAnsi"/>
          <w:kern w:val="2"/>
          <w:sz w:val="24"/>
          <w:szCs w:val="24"/>
          <w14:ligatures w14:val="standardContextual"/>
        </w:rPr>
        <w:t>: 1/1/202</w:t>
      </w:r>
      <w:r>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- 12/31/202</w:t>
      </w:r>
      <w:r>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xml:space="preserve"> (cases in Workstation marked Complete (incl. follow-up) as of 1/15/2025 when the final data is pulled)</w:t>
      </w:r>
    </w:p>
    <w:p w14:paraId="70A5ACEC" w14:textId="36BC4095" w:rsidR="006A2C97" w:rsidRPr="00713A73" w:rsidRDefault="006A2C97" w:rsidP="006A2C97">
      <w:pPr>
        <w:spacing w:after="0" w:line="240" w:lineRule="auto"/>
        <w:rPr>
          <w:rFonts w:asciiTheme="majorHAnsi" w:hAnsiTheme="majorHAnsi" w:cstheme="majorHAnsi"/>
          <w:kern w:val="2"/>
          <w:sz w:val="28"/>
          <w:szCs w:val="28"/>
          <w14:ligatures w14:val="standardContextual"/>
        </w:rPr>
      </w:pPr>
      <w:r w:rsidRPr="00713A73">
        <w:rPr>
          <w:rFonts w:asciiTheme="majorHAnsi" w:eastAsia="Times New Roman" w:hAnsiTheme="majorHAnsi" w:cstheme="majorHAnsi"/>
          <w:b/>
          <w:bCs/>
          <w:color w:val="000000"/>
          <w:kern w:val="2"/>
          <w:sz w:val="24"/>
          <w:szCs w:val="24"/>
          <w14:ligatures w14:val="standardContextual"/>
        </w:rPr>
        <w:t>Scoring</w:t>
      </w:r>
      <w:r w:rsidRPr="00713A73">
        <w:rPr>
          <w:rFonts w:asciiTheme="majorHAnsi" w:eastAsia="Times New Roman" w:hAnsiTheme="majorHAnsi" w:cstheme="majorHAnsi"/>
          <w:color w:val="000000"/>
          <w:kern w:val="2"/>
          <w:sz w:val="24"/>
          <w:szCs w:val="24"/>
          <w14:ligatures w14:val="standardContextual"/>
        </w:rPr>
        <w:t xml:space="preserve">: </w:t>
      </w:r>
      <w:r w:rsidRPr="00713A73">
        <w:rPr>
          <w:rFonts w:asciiTheme="majorHAnsi" w:hAnsiTheme="majorHAnsi" w:cstheme="majorHAnsi"/>
          <w:kern w:val="2"/>
          <w:sz w:val="28"/>
          <w:szCs w:val="28"/>
          <w14:ligatures w14:val="standardContextual"/>
        </w:rPr>
        <w:t xml:space="preserve"> </w:t>
      </w:r>
      <w:r w:rsidRPr="00713A73">
        <w:rPr>
          <w:rFonts w:asciiTheme="majorHAnsi" w:eastAsia="Times New Roman" w:hAnsiTheme="majorHAnsi" w:cstheme="majorHAnsi"/>
          <w:color w:val="000000"/>
          <w:kern w:val="2"/>
          <w:sz w:val="24"/>
          <w:szCs w:val="24"/>
          <w14:ligatures w14:val="standardContextual"/>
        </w:rPr>
        <w:t xml:space="preserve">points awarded depends on </w:t>
      </w:r>
      <w:r w:rsidR="000E4602">
        <w:rPr>
          <w:rFonts w:asciiTheme="majorHAnsi" w:eastAsia="Times New Roman" w:hAnsiTheme="majorHAnsi" w:cstheme="majorHAnsi"/>
          <w:color w:val="000000"/>
          <w:kern w:val="2"/>
          <w:sz w:val="24"/>
          <w:szCs w:val="24"/>
          <w14:ligatures w14:val="standardContextual"/>
        </w:rPr>
        <w:t>hospital</w:t>
      </w:r>
      <w:r w:rsidRPr="00713A73">
        <w:rPr>
          <w:rFonts w:asciiTheme="majorHAnsi" w:eastAsia="Times New Roman" w:hAnsiTheme="majorHAnsi" w:cstheme="majorHAnsi"/>
          <w:color w:val="000000"/>
          <w:kern w:val="2"/>
          <w:sz w:val="24"/>
          <w:szCs w:val="24"/>
          <w14:ligatures w14:val="standardContextual"/>
        </w:rPr>
        <w:t xml:space="preserve">-wide performance (not </w:t>
      </w:r>
      <w:r w:rsidR="000E4602">
        <w:rPr>
          <w:rFonts w:asciiTheme="majorHAnsi" w:eastAsia="Times New Roman" w:hAnsiTheme="majorHAnsi" w:cstheme="majorHAnsi"/>
          <w:color w:val="000000"/>
          <w:kern w:val="2"/>
          <w:sz w:val="24"/>
          <w:szCs w:val="24"/>
          <w14:ligatures w14:val="standardContextual"/>
        </w:rPr>
        <w:t xml:space="preserve">collaborative </w:t>
      </w:r>
      <w:r w:rsidRPr="00713A73">
        <w:rPr>
          <w:rFonts w:asciiTheme="majorHAnsi" w:eastAsia="Times New Roman" w:hAnsiTheme="majorHAnsi" w:cstheme="majorHAnsi"/>
          <w:color w:val="000000"/>
          <w:kern w:val="2"/>
          <w:sz w:val="24"/>
          <w:szCs w:val="24"/>
          <w14:ligatures w14:val="standardContextual"/>
        </w:rPr>
        <w:t>performance)</w:t>
      </w:r>
    </w:p>
    <w:p w14:paraId="1EE7C3F3" w14:textId="77777777" w:rsidR="006A2C97" w:rsidRPr="00713A73" w:rsidRDefault="006A2C97" w:rsidP="006A2C97">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both measures </w:t>
      </w:r>
      <w:r>
        <w:rPr>
          <w:rFonts w:asciiTheme="majorHAnsi" w:eastAsia="Times New Roman" w:hAnsiTheme="majorHAnsi" w:cstheme="majorHAnsi"/>
          <w:color w:val="000000"/>
          <w:sz w:val="24"/>
          <w:szCs w:val="24"/>
        </w:rPr>
        <w:t>1</w:t>
      </w:r>
      <w:r w:rsidRPr="00713A73">
        <w:rPr>
          <w:rFonts w:asciiTheme="majorHAnsi" w:eastAsia="Times New Roman" w:hAnsiTheme="majorHAnsi" w:cstheme="majorHAnsi"/>
          <w:color w:val="000000"/>
          <w:sz w:val="24"/>
          <w:szCs w:val="24"/>
        </w:rPr>
        <w:t>0 points.</w:t>
      </w:r>
    </w:p>
    <w:p w14:paraId="3C54F3DB" w14:textId="77777777" w:rsidR="006A2C97" w:rsidRPr="00713A73" w:rsidRDefault="006A2C97" w:rsidP="006A2C97">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one measure </w:t>
      </w:r>
      <w:r>
        <w:rPr>
          <w:rFonts w:asciiTheme="majorHAnsi" w:eastAsia="Times New Roman" w:hAnsiTheme="majorHAnsi" w:cstheme="majorHAnsi"/>
          <w:color w:val="000000"/>
          <w:sz w:val="24"/>
          <w:szCs w:val="24"/>
        </w:rPr>
        <w:t>5</w:t>
      </w:r>
      <w:r w:rsidRPr="00713A73">
        <w:rPr>
          <w:rFonts w:asciiTheme="majorHAnsi" w:eastAsia="Times New Roman" w:hAnsiTheme="majorHAnsi" w:cstheme="majorHAnsi"/>
          <w:color w:val="000000"/>
          <w:sz w:val="24"/>
          <w:szCs w:val="24"/>
        </w:rPr>
        <w:t xml:space="preserve"> points.</w:t>
      </w:r>
    </w:p>
    <w:p w14:paraId="221BE357" w14:textId="77777777" w:rsidR="006A2C97" w:rsidRDefault="006A2C97" w:rsidP="006A2C97">
      <w:pPr>
        <w:spacing w:after="0" w:line="240" w:lineRule="auto"/>
        <w:ind w:left="720"/>
        <w:contextualSpacing/>
        <w:rPr>
          <w:rFonts w:asciiTheme="majorHAnsi" w:eastAsia="Times New Roman" w:hAnsiTheme="majorHAnsi" w:cstheme="majorHAnsi"/>
          <w:color w:val="000000"/>
          <w:sz w:val="24"/>
          <w:szCs w:val="24"/>
        </w:rPr>
      </w:pPr>
      <w:r w:rsidRPr="00713A73">
        <w:rPr>
          <w:rFonts w:asciiTheme="majorHAnsi" w:eastAsia="Times New Roman" w:hAnsiTheme="majorHAnsi" w:cstheme="majorHAnsi"/>
          <w:color w:val="000000"/>
          <w:sz w:val="24"/>
          <w:szCs w:val="24"/>
        </w:rPr>
        <w:t>No measures met 0 points.</w:t>
      </w:r>
    </w:p>
    <w:p w14:paraId="2CC6DB09" w14:textId="77777777" w:rsidR="006A2C97" w:rsidRDefault="006A2C97" w:rsidP="006A2C97">
      <w:pPr>
        <w:spacing w:after="0" w:line="240" w:lineRule="auto"/>
        <w:ind w:left="720"/>
        <w:contextualSpacing/>
        <w:rPr>
          <w:rFonts w:asciiTheme="majorHAnsi" w:hAnsiTheme="majorHAnsi" w:cstheme="majorHAnsi"/>
          <w:sz w:val="28"/>
          <w:szCs w:val="28"/>
        </w:rPr>
      </w:pPr>
    </w:p>
    <w:p w14:paraId="2542709F" w14:textId="77777777" w:rsidR="000E4602" w:rsidRPr="00713A73" w:rsidRDefault="000E4602" w:rsidP="006A2C97">
      <w:pPr>
        <w:spacing w:after="0" w:line="240" w:lineRule="auto"/>
        <w:ind w:left="720"/>
        <w:contextualSpacing/>
        <w:rPr>
          <w:rFonts w:asciiTheme="majorHAnsi" w:hAnsiTheme="majorHAnsi" w:cstheme="majorHAnsi"/>
          <w:sz w:val="28"/>
          <w:szCs w:val="28"/>
        </w:rPr>
      </w:pPr>
    </w:p>
    <w:tbl>
      <w:tblPr>
        <w:tblStyle w:val="TableGrid2"/>
        <w:tblW w:w="0" w:type="auto"/>
        <w:tblLook w:val="04A0" w:firstRow="1" w:lastRow="0" w:firstColumn="1" w:lastColumn="0" w:noHBand="0" w:noVBand="1"/>
      </w:tblPr>
      <w:tblGrid>
        <w:gridCol w:w="7195"/>
        <w:gridCol w:w="7195"/>
      </w:tblGrid>
      <w:tr w:rsidR="006A2C97" w:rsidRPr="00636F65" w14:paraId="23F30C77" w14:textId="77777777" w:rsidTr="0057011B">
        <w:tc>
          <w:tcPr>
            <w:tcW w:w="7195" w:type="dxa"/>
          </w:tcPr>
          <w:p w14:paraId="010BA324" w14:textId="77777777" w:rsidR="006A2C97" w:rsidRPr="00636F65" w:rsidRDefault="006A2C97" w:rsidP="0057011B">
            <w:pPr>
              <w:spacing w:line="240" w:lineRule="auto"/>
              <w:rPr>
                <w:kern w:val="2"/>
                <w14:ligatures w14:val="standardContextual"/>
              </w:rPr>
            </w:pPr>
            <w:r w:rsidRPr="00636F65">
              <w:rPr>
                <w:rFonts w:ascii="Calibri" w:eastAsia="Times New Roman" w:hAnsi="Calibri" w:cs="Calibri"/>
                <w:color w:val="000000"/>
                <w:sz w:val="20"/>
                <w:szCs w:val="20"/>
              </w:rPr>
              <w:t xml:space="preserve">• Reduce rate of persons with body mass index (BMI) ≥ 40kg/m2 undergoing elective </w:t>
            </w:r>
            <w:r>
              <w:rPr>
                <w:rFonts w:ascii="Calibri" w:eastAsia="Times New Roman" w:hAnsi="Calibri" w:cs="Calibri"/>
                <w:color w:val="000000"/>
                <w:sz w:val="20"/>
                <w:szCs w:val="20"/>
              </w:rPr>
              <w:t xml:space="preserve">abdominal hernia </w:t>
            </w:r>
            <w:r w:rsidRPr="00636F65">
              <w:rPr>
                <w:rFonts w:ascii="Calibri" w:eastAsia="Times New Roman" w:hAnsi="Calibri" w:cs="Calibri"/>
                <w:color w:val="000000"/>
                <w:sz w:val="20"/>
                <w:szCs w:val="20"/>
              </w:rPr>
              <w:t xml:space="preserve">surgery to </w:t>
            </w:r>
            <w:r w:rsidRPr="008D13C9">
              <w:rPr>
                <w:rFonts w:ascii="Calibri" w:eastAsia="Times New Roman" w:hAnsi="Calibri" w:cs="Calibri"/>
                <w:color w:val="000000"/>
                <w:sz w:val="20"/>
                <w:szCs w:val="20"/>
                <w:u w:val="single"/>
              </w:rPr>
              <w:t>&lt;</w:t>
            </w:r>
            <w:r w:rsidRPr="008D13C9">
              <w:rPr>
                <w:rFonts w:ascii="Calibri" w:eastAsia="Times New Roman" w:hAnsi="Calibri" w:cs="Calibri"/>
                <w:color w:val="000000"/>
                <w:sz w:val="20"/>
                <w:szCs w:val="20"/>
              </w:rPr>
              <w:t>1</w:t>
            </w:r>
            <w:r>
              <w:rPr>
                <w:rFonts w:ascii="Calibri" w:eastAsia="Times New Roman" w:hAnsi="Calibri" w:cs="Calibri"/>
                <w:color w:val="000000"/>
                <w:sz w:val="20"/>
                <w:szCs w:val="20"/>
              </w:rPr>
              <w:t>1</w:t>
            </w:r>
            <w:r w:rsidRPr="008D13C9">
              <w:rPr>
                <w:rFonts w:ascii="Calibri" w:eastAsia="Times New Roman" w:hAnsi="Calibri" w:cs="Calibri"/>
                <w:color w:val="000000"/>
                <w:sz w:val="20"/>
                <w:szCs w:val="20"/>
              </w:rPr>
              <w:t>.5%.</w:t>
            </w:r>
            <w:r>
              <w:rPr>
                <w:rFonts w:ascii="Calibri" w:eastAsia="Times New Roman" w:hAnsi="Calibri" w:cs="Calibri"/>
                <w:color w:val="000000"/>
                <w:sz w:val="20"/>
                <w:szCs w:val="20"/>
              </w:rPr>
              <w:t xml:space="preserve"> or 10% relative reduction</w:t>
            </w:r>
          </w:p>
        </w:tc>
        <w:tc>
          <w:tcPr>
            <w:tcW w:w="7195" w:type="dxa"/>
          </w:tcPr>
          <w:p w14:paraId="367E3CE6" w14:textId="77777777" w:rsidR="006A2C97" w:rsidRPr="00636F65" w:rsidRDefault="006A2C97" w:rsidP="0057011B">
            <w:pPr>
              <w:spacing w:line="240" w:lineRule="auto"/>
              <w:rPr>
                <w:kern w:val="2"/>
                <w14:ligatures w14:val="standardContextual"/>
              </w:rPr>
            </w:pPr>
            <w:r w:rsidRPr="008D13C9">
              <w:rPr>
                <w:rFonts w:ascii="Calibri" w:eastAsia="Times New Roman" w:hAnsi="Calibri" w:cs="Calibri"/>
                <w:color w:val="000000"/>
                <w:sz w:val="20"/>
                <w:szCs w:val="20"/>
              </w:rPr>
              <w:t xml:space="preserve">• Reduce rate of persons with active tobacco use undergoing elective surgery to </w:t>
            </w:r>
            <w:r w:rsidRPr="008D13C9">
              <w:rPr>
                <w:rFonts w:ascii="Calibri" w:eastAsia="Times New Roman" w:hAnsi="Calibri" w:cs="Calibri"/>
                <w:color w:val="000000"/>
                <w:sz w:val="20"/>
                <w:szCs w:val="20"/>
                <w:u w:val="single"/>
              </w:rPr>
              <w:t xml:space="preserve">&lt; </w:t>
            </w:r>
            <w:r w:rsidRPr="008D13C9">
              <w:rPr>
                <w:rFonts w:ascii="Calibri" w:eastAsia="Times New Roman" w:hAnsi="Calibri" w:cs="Calibri"/>
                <w:color w:val="000000"/>
                <w:sz w:val="20"/>
                <w:szCs w:val="20"/>
              </w:rPr>
              <w:t>1</w:t>
            </w:r>
            <w:r>
              <w:rPr>
                <w:rFonts w:ascii="Calibri" w:eastAsia="Times New Roman" w:hAnsi="Calibri" w:cs="Calibri"/>
                <w:color w:val="000000"/>
                <w:sz w:val="20"/>
                <w:szCs w:val="20"/>
              </w:rPr>
              <w:t>4</w:t>
            </w:r>
            <w:r w:rsidRPr="008D13C9">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Or 10% relative reduction </w:t>
            </w:r>
          </w:p>
        </w:tc>
      </w:tr>
      <w:tr w:rsidR="006A2C97" w:rsidRPr="00636F65" w14:paraId="4DCCFA11" w14:textId="77777777" w:rsidTr="0057011B">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A2C97" w:rsidRPr="00636F65" w14:paraId="1B53831A" w14:textId="77777777" w:rsidTr="0057011B">
              <w:trPr>
                <w:trHeight w:val="315"/>
              </w:trPr>
              <w:tc>
                <w:tcPr>
                  <w:tcW w:w="6825" w:type="dxa"/>
                  <w:gridSpan w:val="4"/>
                  <w:shd w:val="clear" w:color="auto" w:fill="D9E2F3" w:themeFill="accent1" w:themeFillTint="33"/>
                  <w:noWrap/>
                  <w:vAlign w:val="bottom"/>
                  <w:hideMark/>
                </w:tcPr>
                <w:p w14:paraId="3E31E60E" w14:textId="77777777" w:rsidR="006A2C97" w:rsidRPr="00636F65" w:rsidRDefault="006A2C97" w:rsidP="0057011B">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A2C97" w:rsidRPr="00636F65" w14:paraId="5A90C47B" w14:textId="77777777" w:rsidTr="0057011B">
              <w:trPr>
                <w:trHeight w:val="300"/>
              </w:trPr>
              <w:tc>
                <w:tcPr>
                  <w:tcW w:w="1765" w:type="dxa"/>
                  <w:shd w:val="clear" w:color="auto" w:fill="D9E2F3" w:themeFill="accent1" w:themeFillTint="33"/>
                  <w:noWrap/>
                  <w:hideMark/>
                </w:tcPr>
                <w:p w14:paraId="6DD93204"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4060BEC9"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5A83FE42" w14:textId="77777777" w:rsidR="006A2C97" w:rsidRPr="00636F65" w:rsidRDefault="006A2C97" w:rsidP="0057011B">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14BE10A2" w14:textId="77777777" w:rsidR="006A2C97" w:rsidRPr="00636F65" w:rsidRDefault="006A2C97" w:rsidP="0057011B">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A2C97" w:rsidRPr="00636F65" w14:paraId="4232FC1C" w14:textId="77777777" w:rsidTr="0057011B">
              <w:trPr>
                <w:trHeight w:val="300"/>
              </w:trPr>
              <w:tc>
                <w:tcPr>
                  <w:tcW w:w="1765" w:type="dxa"/>
                  <w:shd w:val="clear" w:color="auto" w:fill="D9D9D9" w:themeFill="background1" w:themeFillShade="D9"/>
                  <w:hideMark/>
                </w:tcPr>
                <w:p w14:paraId="7ECE9445"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561B295B"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6B0E5F7F"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21728A5E"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A2C97" w:rsidRPr="00636F65" w14:paraId="0A2B17A0" w14:textId="77777777" w:rsidTr="0057011B">
              <w:trPr>
                <w:trHeight w:val="300"/>
              </w:trPr>
              <w:tc>
                <w:tcPr>
                  <w:tcW w:w="1765" w:type="dxa"/>
                  <w:shd w:val="clear" w:color="auto" w:fill="FFFFFF" w:themeFill="background1"/>
                  <w:hideMark/>
                </w:tcPr>
                <w:p w14:paraId="38FE8E5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18A7AD7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3B5C25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EED2181"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8B58FB9" w14:textId="77777777" w:rsidTr="0057011B">
              <w:trPr>
                <w:trHeight w:val="300"/>
              </w:trPr>
              <w:tc>
                <w:tcPr>
                  <w:tcW w:w="1765" w:type="dxa"/>
                  <w:shd w:val="clear" w:color="auto" w:fill="FFFFFF" w:themeFill="background1"/>
                  <w:hideMark/>
                </w:tcPr>
                <w:p w14:paraId="32360CB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E92E681"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4A1BFC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0C46F1C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7F2E605" w14:textId="77777777" w:rsidTr="0057011B">
              <w:trPr>
                <w:trHeight w:val="300"/>
              </w:trPr>
              <w:tc>
                <w:tcPr>
                  <w:tcW w:w="1765" w:type="dxa"/>
                  <w:shd w:val="clear" w:color="auto" w:fill="FFFFFF" w:themeFill="background1"/>
                  <w:hideMark/>
                </w:tcPr>
                <w:p w14:paraId="0857636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1B8E47C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3C648EC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78C77C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FEBBC69" w14:textId="77777777" w:rsidTr="0057011B">
              <w:trPr>
                <w:trHeight w:val="300"/>
              </w:trPr>
              <w:tc>
                <w:tcPr>
                  <w:tcW w:w="1765" w:type="dxa"/>
                  <w:shd w:val="clear" w:color="auto" w:fill="FFFFFF" w:themeFill="background1"/>
                  <w:hideMark/>
                </w:tcPr>
                <w:p w14:paraId="5C6F1F6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E14F7E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57837C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2001CB94"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9217B5F" w14:textId="77777777" w:rsidTr="0057011B">
              <w:trPr>
                <w:trHeight w:val="300"/>
              </w:trPr>
              <w:tc>
                <w:tcPr>
                  <w:tcW w:w="1765" w:type="dxa"/>
                  <w:shd w:val="clear" w:color="auto" w:fill="FFFFFF" w:themeFill="background1"/>
                  <w:hideMark/>
                </w:tcPr>
                <w:p w14:paraId="11A80B9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6D0AA9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3E2D58CB"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CB439F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85246DF" w14:textId="77777777" w:rsidTr="0057011B">
              <w:trPr>
                <w:trHeight w:val="300"/>
              </w:trPr>
              <w:tc>
                <w:tcPr>
                  <w:tcW w:w="1765" w:type="dxa"/>
                  <w:shd w:val="clear" w:color="auto" w:fill="FFFFFF" w:themeFill="background1"/>
                </w:tcPr>
                <w:p w14:paraId="7486CB0B"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228558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1066626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42D8F59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7ECEFE7" w14:textId="77777777" w:rsidTr="0057011B">
              <w:trPr>
                <w:trHeight w:val="300"/>
              </w:trPr>
              <w:tc>
                <w:tcPr>
                  <w:tcW w:w="1765" w:type="dxa"/>
                  <w:shd w:val="clear" w:color="auto" w:fill="FFFFFF" w:themeFill="background1"/>
                </w:tcPr>
                <w:p w14:paraId="2775A88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67CE78B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6F9D72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9BECDE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bl>
          <w:p w14:paraId="37BC4F7A" w14:textId="77777777" w:rsidR="006A2C97" w:rsidRPr="00636F65" w:rsidRDefault="006A2C97" w:rsidP="0057011B">
            <w:pPr>
              <w:spacing w:line="240" w:lineRule="auto"/>
              <w:rPr>
                <w:kern w:val="2"/>
                <w14:ligatures w14:val="standardContextual"/>
              </w:rPr>
            </w:pPr>
          </w:p>
        </w:tc>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A2C97" w:rsidRPr="00636F65" w14:paraId="4FEE884E" w14:textId="77777777" w:rsidTr="0057011B">
              <w:trPr>
                <w:trHeight w:val="315"/>
              </w:trPr>
              <w:tc>
                <w:tcPr>
                  <w:tcW w:w="6825" w:type="dxa"/>
                  <w:gridSpan w:val="4"/>
                  <w:shd w:val="clear" w:color="auto" w:fill="D9E2F3" w:themeFill="accent1" w:themeFillTint="33"/>
                  <w:noWrap/>
                  <w:vAlign w:val="bottom"/>
                  <w:hideMark/>
                </w:tcPr>
                <w:p w14:paraId="4E41DE00" w14:textId="77777777" w:rsidR="006A2C97" w:rsidRPr="00636F65" w:rsidRDefault="006A2C97" w:rsidP="0057011B">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A2C97" w:rsidRPr="00636F65" w14:paraId="73529B58" w14:textId="77777777" w:rsidTr="0057011B">
              <w:trPr>
                <w:trHeight w:val="300"/>
              </w:trPr>
              <w:tc>
                <w:tcPr>
                  <w:tcW w:w="1765" w:type="dxa"/>
                  <w:shd w:val="clear" w:color="auto" w:fill="D9E2F3" w:themeFill="accent1" w:themeFillTint="33"/>
                  <w:noWrap/>
                  <w:hideMark/>
                </w:tcPr>
                <w:p w14:paraId="0CEFFE2B"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6DF66553"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209A19B7" w14:textId="77777777" w:rsidR="006A2C97" w:rsidRPr="00636F65" w:rsidRDefault="006A2C97" w:rsidP="0057011B">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52D93EFF" w14:textId="77777777" w:rsidR="006A2C97" w:rsidRPr="00636F65" w:rsidRDefault="006A2C97" w:rsidP="0057011B">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A2C97" w:rsidRPr="00636F65" w14:paraId="6D824012" w14:textId="77777777" w:rsidTr="0057011B">
              <w:trPr>
                <w:trHeight w:val="300"/>
              </w:trPr>
              <w:tc>
                <w:tcPr>
                  <w:tcW w:w="1765" w:type="dxa"/>
                  <w:shd w:val="clear" w:color="auto" w:fill="D9D9D9" w:themeFill="background1" w:themeFillShade="D9"/>
                  <w:hideMark/>
                </w:tcPr>
                <w:p w14:paraId="431E6F96"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01ABA7A3"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314AB909"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1AA9572E"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A2C97" w:rsidRPr="00636F65" w14:paraId="026A2CC2" w14:textId="77777777" w:rsidTr="0057011B">
              <w:trPr>
                <w:trHeight w:val="300"/>
              </w:trPr>
              <w:tc>
                <w:tcPr>
                  <w:tcW w:w="1765" w:type="dxa"/>
                  <w:shd w:val="clear" w:color="auto" w:fill="FFFFFF" w:themeFill="background1"/>
                  <w:hideMark/>
                </w:tcPr>
                <w:p w14:paraId="38E0F3D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8F852E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59915E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38D5F02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7CB6E9C" w14:textId="77777777" w:rsidTr="0057011B">
              <w:trPr>
                <w:trHeight w:val="300"/>
              </w:trPr>
              <w:tc>
                <w:tcPr>
                  <w:tcW w:w="1765" w:type="dxa"/>
                  <w:shd w:val="clear" w:color="auto" w:fill="FFFFFF" w:themeFill="background1"/>
                  <w:hideMark/>
                </w:tcPr>
                <w:p w14:paraId="3E43D13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ABEE4E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186172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D65070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50DE7EF" w14:textId="77777777" w:rsidTr="0057011B">
              <w:trPr>
                <w:trHeight w:val="300"/>
              </w:trPr>
              <w:tc>
                <w:tcPr>
                  <w:tcW w:w="1765" w:type="dxa"/>
                  <w:shd w:val="clear" w:color="auto" w:fill="FFFFFF" w:themeFill="background1"/>
                  <w:hideMark/>
                </w:tcPr>
                <w:p w14:paraId="325F333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093C5E9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6C063EC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46A3CD7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9308DC1" w14:textId="77777777" w:rsidTr="0057011B">
              <w:trPr>
                <w:trHeight w:val="300"/>
              </w:trPr>
              <w:tc>
                <w:tcPr>
                  <w:tcW w:w="1765" w:type="dxa"/>
                  <w:shd w:val="clear" w:color="auto" w:fill="FFFFFF" w:themeFill="background1"/>
                  <w:hideMark/>
                </w:tcPr>
                <w:p w14:paraId="51877AE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5833A9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266BE66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4721F8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07C5832B" w14:textId="77777777" w:rsidTr="0057011B">
              <w:trPr>
                <w:trHeight w:val="300"/>
              </w:trPr>
              <w:tc>
                <w:tcPr>
                  <w:tcW w:w="1765" w:type="dxa"/>
                  <w:shd w:val="clear" w:color="auto" w:fill="FFFFFF" w:themeFill="background1"/>
                  <w:hideMark/>
                </w:tcPr>
                <w:p w14:paraId="56BB0DC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10CCEC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365A4A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2D6B486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62A99D9D" w14:textId="77777777" w:rsidTr="0057011B">
              <w:trPr>
                <w:trHeight w:val="300"/>
              </w:trPr>
              <w:tc>
                <w:tcPr>
                  <w:tcW w:w="1765" w:type="dxa"/>
                  <w:shd w:val="clear" w:color="auto" w:fill="FFFFFF" w:themeFill="background1"/>
                </w:tcPr>
                <w:p w14:paraId="3F45C3B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2730F8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328E25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28064D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8553D87" w14:textId="77777777" w:rsidTr="0057011B">
              <w:trPr>
                <w:trHeight w:val="300"/>
              </w:trPr>
              <w:tc>
                <w:tcPr>
                  <w:tcW w:w="1765" w:type="dxa"/>
                  <w:shd w:val="clear" w:color="auto" w:fill="FFFFFF" w:themeFill="background1"/>
                </w:tcPr>
                <w:p w14:paraId="2010868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350496A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0C140FF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78B5FA6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bl>
          <w:p w14:paraId="79264FB6" w14:textId="77777777" w:rsidR="006A2C97" w:rsidRPr="00636F65" w:rsidRDefault="006A2C97" w:rsidP="0057011B">
            <w:pPr>
              <w:spacing w:line="240" w:lineRule="auto"/>
              <w:rPr>
                <w:kern w:val="2"/>
                <w14:ligatures w14:val="standardContextual"/>
              </w:rPr>
            </w:pPr>
          </w:p>
        </w:tc>
      </w:tr>
    </w:tbl>
    <w:p w14:paraId="01146348" w14:textId="205105EC" w:rsidR="00F62E57" w:rsidRDefault="00F62E57" w:rsidP="00713A73">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p>
    <w:p w14:paraId="71F59130" w14:textId="77777777" w:rsidR="00A775AC" w:rsidRDefault="00A775AC" w:rsidP="00B31A48">
      <w:pPr>
        <w:rPr>
          <w:rFonts w:asciiTheme="majorHAnsi" w:hAnsiTheme="majorHAnsi" w:cstheme="majorHAnsi"/>
          <w:sz w:val="24"/>
          <w:szCs w:val="24"/>
        </w:rPr>
      </w:pPr>
    </w:p>
    <w:p w14:paraId="0822B973" w14:textId="3BF4C975" w:rsidR="00E719DC" w:rsidRPr="00027BBE" w:rsidRDefault="00E719DC" w:rsidP="00B31A48">
      <w:pPr>
        <w:rPr>
          <w:rFonts w:asciiTheme="majorHAnsi" w:hAnsiTheme="majorHAnsi" w:cstheme="majorHAnsi"/>
          <w:b/>
          <w:sz w:val="24"/>
          <w:szCs w:val="24"/>
        </w:rPr>
      </w:pPr>
      <w:r w:rsidRPr="00027BBE">
        <w:rPr>
          <w:rFonts w:asciiTheme="majorHAnsi" w:hAnsiTheme="majorHAnsi" w:cstheme="majorHAnsi"/>
          <w:b/>
          <w:color w:val="1F3864" w:themeColor="accent1" w:themeShade="80"/>
          <w:sz w:val="28"/>
          <w:szCs w:val="28"/>
        </w:rPr>
        <w:t>Multidisciplinary Meeting</w:t>
      </w:r>
      <w:r w:rsidR="005A6490" w:rsidRPr="00027BBE">
        <w:rPr>
          <w:rFonts w:asciiTheme="majorHAnsi" w:hAnsiTheme="majorHAnsi" w:cstheme="majorHAnsi"/>
          <w:b/>
          <w:color w:val="1F3864" w:themeColor="accent1" w:themeShade="80"/>
          <w:sz w:val="28"/>
          <w:szCs w:val="28"/>
        </w:rPr>
        <w:t>s</w:t>
      </w:r>
      <w:r w:rsidRPr="00027BBE">
        <w:rPr>
          <w:rFonts w:asciiTheme="majorHAnsi" w:hAnsiTheme="majorHAnsi" w:cstheme="majorHAnsi"/>
          <w:b/>
          <w:color w:val="1F3864" w:themeColor="accent1" w:themeShade="80"/>
          <w:sz w:val="28"/>
          <w:szCs w:val="28"/>
        </w:rPr>
        <w:t xml:space="preserve"> held by March </w:t>
      </w:r>
      <w:r w:rsidR="006A2C97">
        <w:rPr>
          <w:rFonts w:asciiTheme="majorHAnsi" w:hAnsiTheme="majorHAnsi" w:cstheme="majorHAnsi"/>
          <w:b/>
          <w:color w:val="1F3864" w:themeColor="accent1" w:themeShade="80"/>
          <w:sz w:val="28"/>
          <w:szCs w:val="28"/>
        </w:rPr>
        <w:t>31</w:t>
      </w:r>
      <w:r w:rsidRPr="00027BBE">
        <w:rPr>
          <w:rFonts w:asciiTheme="majorHAnsi" w:hAnsiTheme="majorHAnsi" w:cstheme="majorHAnsi"/>
          <w:b/>
          <w:color w:val="1F3864" w:themeColor="accent1" w:themeShade="80"/>
          <w:sz w:val="28"/>
          <w:szCs w:val="28"/>
        </w:rPr>
        <w:t>, 202</w:t>
      </w:r>
      <w:r w:rsidR="006A2C97">
        <w:rPr>
          <w:rFonts w:asciiTheme="majorHAnsi" w:hAnsiTheme="majorHAnsi" w:cstheme="majorHAnsi"/>
          <w:b/>
          <w:color w:val="1F3864" w:themeColor="accent1" w:themeShade="80"/>
          <w:sz w:val="28"/>
          <w:szCs w:val="28"/>
        </w:rPr>
        <w:t>5</w:t>
      </w:r>
      <w:r w:rsidRPr="00027BBE">
        <w:rPr>
          <w:rFonts w:asciiTheme="majorHAnsi" w:hAnsiTheme="majorHAnsi" w:cstheme="majorHAnsi"/>
          <w:b/>
          <w:color w:val="1F3864" w:themeColor="accent1" w:themeShade="80"/>
          <w:sz w:val="24"/>
          <w:szCs w:val="24"/>
        </w:rPr>
        <w:t xml:space="preserve"> </w:t>
      </w:r>
      <w:r w:rsidRPr="00027BBE">
        <w:rPr>
          <w:rFonts w:asciiTheme="majorHAnsi" w:hAnsiTheme="majorHAnsi" w:cstheme="majorHAnsi"/>
          <w:b/>
          <w:color w:val="1F3864" w:themeColor="accent1" w:themeShade="80"/>
          <w:sz w:val="32"/>
          <w:szCs w:val="32"/>
        </w:rPr>
        <w:t>(</w:t>
      </w:r>
      <w:r w:rsidR="00C4165D" w:rsidRPr="00027BBE">
        <w:rPr>
          <w:rFonts w:asciiTheme="majorHAnsi" w:hAnsiTheme="majorHAnsi" w:cstheme="majorHAnsi"/>
          <w:b/>
          <w:color w:val="1F3864" w:themeColor="accent1" w:themeShade="80"/>
          <w:sz w:val="32"/>
          <w:szCs w:val="32"/>
        </w:rPr>
        <w:t xml:space="preserve">6 </w:t>
      </w:r>
      <w:r w:rsidRPr="00027BBE">
        <w:rPr>
          <w:rFonts w:asciiTheme="majorHAnsi" w:hAnsiTheme="majorHAnsi" w:cstheme="majorHAnsi"/>
          <w:b/>
          <w:color w:val="1F3864" w:themeColor="accent1" w:themeShade="80"/>
          <w:sz w:val="32"/>
          <w:szCs w:val="32"/>
        </w:rPr>
        <w:t>points</w:t>
      </w:r>
      <w:r w:rsidR="005A6490" w:rsidRPr="00027BBE">
        <w:rPr>
          <w:rFonts w:asciiTheme="majorHAnsi" w:hAnsiTheme="majorHAnsi" w:cstheme="majorHAnsi"/>
          <w:b/>
          <w:color w:val="1F3864" w:themeColor="accent1" w:themeShade="80"/>
          <w:sz w:val="32"/>
          <w:szCs w:val="32"/>
        </w:rPr>
        <w:t xml:space="preserve"> total</w:t>
      </w:r>
      <w:r w:rsidRPr="00027BBE">
        <w:rPr>
          <w:rFonts w:asciiTheme="majorHAnsi" w:hAnsiTheme="majorHAnsi" w:cstheme="majorHAnsi"/>
          <w:b/>
          <w:color w:val="1F3864" w:themeColor="accent1" w:themeShade="80"/>
          <w:sz w:val="32"/>
          <w:szCs w:val="32"/>
        </w:rPr>
        <w:t>)</w:t>
      </w:r>
    </w:p>
    <w:p w14:paraId="3731218E" w14:textId="77777777" w:rsidR="00E719DC" w:rsidRDefault="00E719DC" w:rsidP="00E719DC">
      <w:pPr>
        <w:spacing w:after="60"/>
        <w:rPr>
          <w:rFonts w:ascii="Arial" w:hAnsi="Arial" w:cs="Arial"/>
          <w:b/>
        </w:rPr>
      </w:pPr>
      <w:r>
        <w:rPr>
          <w:rFonts w:ascii="Arial" w:hAnsi="Arial" w:cs="Arial"/>
          <w:b/>
        </w:rPr>
        <w:t>Documentation of Meeting: Enter information below.  Attach relevant documents with report submission.</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9"/>
        <w:gridCol w:w="11246"/>
      </w:tblGrid>
      <w:tr w:rsidR="00E719DC" w14:paraId="454D71A5" w14:textId="77777777" w:rsidTr="00D11F7E">
        <w:trPr>
          <w:trHeight w:val="22"/>
          <w:tblHeader/>
        </w:trPr>
        <w:tc>
          <w:tcPr>
            <w:tcW w:w="296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72E127F0" w14:textId="77777777" w:rsidR="00E719DC" w:rsidRDefault="00E719DC">
            <w:pPr>
              <w:spacing w:after="0" w:line="240" w:lineRule="auto"/>
              <w:rPr>
                <w:rFonts w:ascii="Arial" w:hAnsi="Arial" w:cs="Arial"/>
                <w:b/>
                <w:lang w:val="en"/>
              </w:rPr>
            </w:pPr>
            <w:r>
              <w:rPr>
                <w:rFonts w:ascii="Arial" w:hAnsi="Arial" w:cs="Arial"/>
                <w:b/>
                <w:lang w:val="en"/>
              </w:rPr>
              <w:t>Meeting Requirements</w:t>
            </w:r>
          </w:p>
        </w:tc>
        <w:tc>
          <w:tcPr>
            <w:tcW w:w="1125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42C61CD8" w14:textId="77777777" w:rsidR="00E719DC" w:rsidRDefault="00E719DC" w:rsidP="00D11F7E">
            <w:pPr>
              <w:spacing w:after="0" w:line="240" w:lineRule="auto"/>
              <w:jc w:val="center"/>
              <w:rPr>
                <w:rFonts w:ascii="Arial" w:hAnsi="Arial" w:cs="Arial"/>
                <w:b/>
                <w:lang w:val="en"/>
              </w:rPr>
            </w:pPr>
            <w:r>
              <w:rPr>
                <w:rFonts w:ascii="Arial" w:hAnsi="Arial" w:cs="Arial"/>
                <w:b/>
                <w:lang w:val="en"/>
              </w:rPr>
              <w:t>Meeting Information/Minutes</w:t>
            </w:r>
          </w:p>
        </w:tc>
      </w:tr>
      <w:tr w:rsidR="00E719DC" w14:paraId="533AAD3C" w14:textId="77777777" w:rsidTr="00E719DC">
        <w:trPr>
          <w:trHeight w:val="1005"/>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83041" w14:textId="77777777" w:rsidR="005A6490" w:rsidRPr="00783A9F" w:rsidRDefault="005A6490">
            <w:pPr>
              <w:spacing w:after="0" w:line="240" w:lineRule="auto"/>
              <w:rPr>
                <w:rFonts w:asciiTheme="majorHAnsi" w:hAnsiTheme="majorHAnsi" w:cstheme="majorHAnsi"/>
              </w:rPr>
            </w:pPr>
            <w:r w:rsidRPr="00783A9F">
              <w:rPr>
                <w:rFonts w:asciiTheme="majorHAnsi" w:hAnsiTheme="majorHAnsi" w:cstheme="majorHAnsi"/>
                <w:b/>
                <w:bCs/>
              </w:rPr>
              <w:t>a.</w:t>
            </w:r>
            <w:r w:rsidRPr="00783A9F">
              <w:rPr>
                <w:rFonts w:asciiTheme="majorHAnsi" w:hAnsiTheme="majorHAnsi" w:cstheme="majorHAnsi"/>
              </w:rPr>
              <w:t xml:space="preserve"> Participating hospitals will form a multidisciplinary team to review baseline data, guide quality improvement plans, and implement the care pathway. The multidisciplinary team should include the breast cancer surgeon champion, other surgeons who perform breast cancer surgery, nursing, patient navigator, plastics and reconstructive, breast </w:t>
            </w:r>
            <w:r w:rsidRPr="00783A9F">
              <w:rPr>
                <w:rFonts w:asciiTheme="majorHAnsi" w:hAnsiTheme="majorHAnsi" w:cstheme="majorHAnsi"/>
              </w:rPr>
              <w:lastRenderedPageBreak/>
              <w:t>radiology and others as relevant.</w:t>
            </w:r>
          </w:p>
          <w:p w14:paraId="4F479AD3" w14:textId="07D4BD84" w:rsidR="00B31A48" w:rsidRPr="00636F65" w:rsidRDefault="005A6490">
            <w:pPr>
              <w:spacing w:after="0" w:line="240" w:lineRule="auto"/>
              <w:rPr>
                <w:rFonts w:asciiTheme="majorHAnsi" w:hAnsiTheme="majorHAnsi" w:cstheme="majorHAnsi"/>
                <w:b/>
                <w:bCs/>
              </w:rPr>
            </w:pPr>
            <w:r w:rsidRPr="00783A9F">
              <w:rPr>
                <w:rFonts w:asciiTheme="majorHAnsi" w:hAnsiTheme="majorHAnsi" w:cstheme="majorHAnsi"/>
                <w:b/>
                <w:bCs/>
              </w:rPr>
              <w:t xml:space="preserve"> b</w:t>
            </w:r>
            <w:r w:rsidRPr="00783A9F">
              <w:rPr>
                <w:rFonts w:asciiTheme="majorHAnsi" w:hAnsiTheme="majorHAnsi" w:cstheme="majorHAnsi"/>
              </w:rPr>
              <w:t>. Hold a</w:t>
            </w:r>
            <w:r w:rsidR="00C4165D" w:rsidRPr="00783A9F">
              <w:rPr>
                <w:rFonts w:asciiTheme="majorHAnsi" w:hAnsiTheme="majorHAnsi" w:cstheme="majorHAnsi"/>
              </w:rPr>
              <w:t xml:space="preserve"> kickoff</w:t>
            </w:r>
            <w:r w:rsidRPr="00783A9F">
              <w:rPr>
                <w:rFonts w:asciiTheme="majorHAnsi" w:hAnsiTheme="majorHAnsi" w:cstheme="majorHAnsi"/>
              </w:rPr>
              <w:t xml:space="preserve"> multidisciplinary meeting before March </w:t>
            </w:r>
            <w:r w:rsidR="006A2C97">
              <w:rPr>
                <w:rFonts w:asciiTheme="majorHAnsi" w:hAnsiTheme="majorHAnsi" w:cstheme="majorHAnsi"/>
              </w:rPr>
              <w:t>31, 2025</w:t>
            </w:r>
            <w:r w:rsidRPr="00783A9F">
              <w:rPr>
                <w:rFonts w:asciiTheme="majorHAnsi" w:hAnsiTheme="majorHAnsi" w:cstheme="majorHAnsi"/>
              </w:rPr>
              <w:t xml:space="preserve"> Meeting </w:t>
            </w:r>
            <w:r w:rsidR="00D406DA">
              <w:rPr>
                <w:rFonts w:asciiTheme="majorHAnsi" w:hAnsiTheme="majorHAnsi" w:cstheme="majorHAnsi"/>
              </w:rPr>
              <w:t>minutes/ notes</w:t>
            </w:r>
            <w:r w:rsidRPr="00783A9F">
              <w:rPr>
                <w:rFonts w:asciiTheme="majorHAnsi" w:hAnsiTheme="majorHAnsi" w:cstheme="majorHAnsi"/>
              </w:rPr>
              <w:t>, including attendees, must be submitted to the coordinating center with the final project submission</w:t>
            </w:r>
            <w:r w:rsidRPr="00783A9F">
              <w:rPr>
                <w:rFonts w:asciiTheme="majorHAnsi" w:hAnsiTheme="majorHAnsi" w:cstheme="majorHAnsi"/>
                <w:b/>
                <w:bCs/>
              </w:rPr>
              <w:t>. (2 points).</w:t>
            </w:r>
          </w:p>
          <w:p w14:paraId="470DA55A" w14:textId="720F8041" w:rsidR="00B31A48" w:rsidRDefault="00B31A48">
            <w:pPr>
              <w:spacing w:after="0" w:line="240" w:lineRule="auto"/>
              <w:rPr>
                <w:rFonts w:ascii="Arial" w:hAnsi="Arial" w:cs="Arial"/>
                <w:sz w:val="20"/>
                <w:szCs w:val="20"/>
                <w:lang w:val="en"/>
              </w:rPr>
            </w:pPr>
          </w:p>
        </w:tc>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D4270" w14:textId="77777777" w:rsidR="00E719DC" w:rsidRDefault="00E719DC">
            <w:pPr>
              <w:spacing w:after="0" w:line="240" w:lineRule="auto"/>
              <w:rPr>
                <w:rFonts w:ascii="Arial" w:hAnsi="Arial" w:cs="Arial"/>
                <w:lang w:val="en"/>
              </w:rPr>
            </w:pPr>
          </w:p>
        </w:tc>
      </w:tr>
      <w:tr w:rsidR="005A6490" w14:paraId="2072E031" w14:textId="77777777" w:rsidTr="00E719DC">
        <w:trPr>
          <w:trHeight w:val="1005"/>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829C" w14:textId="5788E72E" w:rsidR="00B31A48" w:rsidRPr="00783A9F" w:rsidRDefault="005A6490">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c. Two (2) additional multidisciplinary meetings (minimally) before December 1, 202</w:t>
            </w:r>
            <w:r w:rsidR="006A2C97">
              <w:rPr>
                <w:rFonts w:asciiTheme="majorHAnsi" w:hAnsiTheme="majorHAnsi" w:cstheme="majorHAnsi"/>
                <w:sz w:val="24"/>
                <w:szCs w:val="24"/>
              </w:rPr>
              <w:t>5</w:t>
            </w:r>
            <w:r w:rsidRPr="00783A9F">
              <w:rPr>
                <w:rFonts w:asciiTheme="majorHAnsi" w:hAnsiTheme="majorHAnsi" w:cstheme="majorHAnsi"/>
                <w:sz w:val="24"/>
                <w:szCs w:val="24"/>
              </w:rPr>
              <w:t xml:space="preserve">, which include a review of breast </w:t>
            </w:r>
            <w:r w:rsidR="00B31A48" w:rsidRPr="00783A9F">
              <w:rPr>
                <w:rFonts w:asciiTheme="majorHAnsi" w:hAnsiTheme="majorHAnsi" w:cstheme="majorHAnsi"/>
                <w:sz w:val="24"/>
                <w:szCs w:val="24"/>
              </w:rPr>
              <w:t>data.</w:t>
            </w:r>
            <w:r w:rsidRPr="00783A9F">
              <w:rPr>
                <w:rFonts w:asciiTheme="majorHAnsi" w:hAnsiTheme="majorHAnsi" w:cstheme="majorHAnsi"/>
                <w:sz w:val="24"/>
                <w:szCs w:val="24"/>
              </w:rPr>
              <w:t xml:space="preserve">          </w:t>
            </w:r>
          </w:p>
          <w:p w14:paraId="173D6739" w14:textId="69D4A51F" w:rsidR="005A6490" w:rsidRPr="00783A9F" w:rsidRDefault="005A6490">
            <w:pPr>
              <w:spacing w:after="0" w:line="240" w:lineRule="auto"/>
              <w:rPr>
                <w:rFonts w:asciiTheme="majorHAnsi" w:hAnsiTheme="majorHAnsi" w:cstheme="majorHAnsi"/>
                <w:b/>
                <w:bCs/>
                <w:sz w:val="24"/>
                <w:szCs w:val="24"/>
              </w:rPr>
            </w:pPr>
            <w:r w:rsidRPr="00783A9F">
              <w:rPr>
                <w:rFonts w:asciiTheme="majorHAnsi" w:hAnsiTheme="majorHAnsi" w:cstheme="majorHAnsi"/>
                <w:sz w:val="24"/>
                <w:szCs w:val="24"/>
              </w:rPr>
              <w:t xml:space="preserve"> </w:t>
            </w:r>
            <w:r w:rsidRPr="00783A9F">
              <w:rPr>
                <w:rFonts w:asciiTheme="majorHAnsi" w:hAnsiTheme="majorHAnsi" w:cstheme="majorHAnsi"/>
                <w:b/>
                <w:bCs/>
                <w:sz w:val="24"/>
                <w:szCs w:val="24"/>
              </w:rPr>
              <w:t>(2 points each).</w:t>
            </w:r>
          </w:p>
          <w:p w14:paraId="72351164" w14:textId="0946C8F0" w:rsidR="00B31A48" w:rsidRDefault="00B31A48">
            <w:pPr>
              <w:spacing w:after="0" w:line="240" w:lineRule="auto"/>
            </w:pPr>
          </w:p>
        </w:tc>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91260" w14:textId="77777777" w:rsidR="005A6490" w:rsidRDefault="005A6490">
            <w:pPr>
              <w:spacing w:after="0" w:line="240" w:lineRule="auto"/>
              <w:rPr>
                <w:rFonts w:ascii="Arial" w:hAnsi="Arial" w:cs="Arial"/>
                <w:lang w:val="en"/>
              </w:rPr>
            </w:pPr>
          </w:p>
        </w:tc>
      </w:tr>
    </w:tbl>
    <w:p w14:paraId="0D14BC07" w14:textId="77777777" w:rsidR="00E719DC" w:rsidRDefault="00E719DC" w:rsidP="00E719DC">
      <w:pPr>
        <w:spacing w:after="0" w:line="240" w:lineRule="auto"/>
        <w:rPr>
          <w:rFonts w:ascii="Arial" w:hAnsi="Arial" w:cs="Arial"/>
        </w:rPr>
      </w:pPr>
    </w:p>
    <w:p w14:paraId="6F7E1B3A" w14:textId="77777777" w:rsidR="00E719DC" w:rsidRDefault="00E719DC" w:rsidP="00E719DC">
      <w:pPr>
        <w:rPr>
          <w:rFonts w:ascii="Arial" w:hAnsi="Arial" w:cs="Arial"/>
        </w:rPr>
      </w:pPr>
    </w:p>
    <w:p w14:paraId="54050863" w14:textId="77777777" w:rsidR="00783A9F" w:rsidRPr="00027BBE" w:rsidRDefault="00783A9F" w:rsidP="00E719DC">
      <w:pPr>
        <w:widowControl w:val="0"/>
        <w:spacing w:after="0" w:line="276" w:lineRule="auto"/>
        <w:ind w:right="-180"/>
        <w:contextualSpacing/>
        <w:rPr>
          <w:rFonts w:ascii="Arial" w:hAnsi="Arial" w:cs="Arial"/>
          <w:b/>
          <w:sz w:val="24"/>
          <w:szCs w:val="24"/>
          <w:u w:val="single"/>
        </w:rPr>
      </w:pPr>
    </w:p>
    <w:p w14:paraId="53E7733C" w14:textId="53E62510" w:rsidR="00E719DC" w:rsidRPr="00027BBE" w:rsidRDefault="00E719DC" w:rsidP="00E719DC">
      <w:pPr>
        <w:widowControl w:val="0"/>
        <w:spacing w:after="0" w:line="276" w:lineRule="auto"/>
        <w:ind w:right="-180"/>
        <w:contextualSpacing/>
        <w:rPr>
          <w:rFonts w:asciiTheme="majorHAnsi" w:eastAsia="Arial" w:hAnsiTheme="majorHAnsi" w:cstheme="majorHAnsi"/>
          <w:b/>
          <w:color w:val="1F3864" w:themeColor="accent1" w:themeShade="80"/>
          <w:sz w:val="24"/>
          <w:szCs w:val="24"/>
        </w:rPr>
      </w:pPr>
      <w:r w:rsidRPr="00027BBE">
        <w:rPr>
          <w:rFonts w:asciiTheme="majorHAnsi" w:hAnsiTheme="majorHAnsi" w:cstheme="majorHAnsi"/>
          <w:b/>
          <w:color w:val="1F3864" w:themeColor="accent1" w:themeShade="80"/>
          <w:sz w:val="32"/>
          <w:szCs w:val="32"/>
        </w:rPr>
        <w:t xml:space="preserve">Complete the </w:t>
      </w:r>
      <w:r w:rsidR="005A6490" w:rsidRPr="00027BBE">
        <w:rPr>
          <w:rFonts w:asciiTheme="majorHAnsi" w:hAnsiTheme="majorHAnsi" w:cstheme="majorHAnsi"/>
          <w:b/>
          <w:color w:val="1F3864" w:themeColor="accent1" w:themeShade="80"/>
          <w:sz w:val="32"/>
          <w:szCs w:val="32"/>
        </w:rPr>
        <w:t xml:space="preserve">Breast Surgical </w:t>
      </w:r>
      <w:r w:rsidRPr="00027BBE">
        <w:rPr>
          <w:rFonts w:asciiTheme="majorHAnsi" w:hAnsiTheme="majorHAnsi" w:cstheme="majorHAnsi"/>
          <w:b/>
          <w:color w:val="1F3864" w:themeColor="accent1" w:themeShade="80"/>
          <w:sz w:val="32"/>
          <w:szCs w:val="32"/>
        </w:rPr>
        <w:t xml:space="preserve">QI Project </w:t>
      </w:r>
      <w:r w:rsidR="00636F65" w:rsidRPr="00027BBE">
        <w:rPr>
          <w:rFonts w:asciiTheme="majorHAnsi" w:hAnsiTheme="majorHAnsi" w:cstheme="majorHAnsi"/>
          <w:b/>
          <w:color w:val="1F3864" w:themeColor="accent1" w:themeShade="80"/>
          <w:sz w:val="32"/>
          <w:szCs w:val="32"/>
        </w:rPr>
        <w:t>S</w:t>
      </w:r>
      <w:r w:rsidRPr="00027BBE">
        <w:rPr>
          <w:rFonts w:asciiTheme="majorHAnsi" w:hAnsiTheme="majorHAnsi" w:cstheme="majorHAnsi"/>
          <w:b/>
          <w:color w:val="1F3864" w:themeColor="accent1" w:themeShade="80"/>
          <w:sz w:val="32"/>
          <w:szCs w:val="32"/>
        </w:rPr>
        <w:t xml:space="preserve">ummary </w:t>
      </w:r>
      <w:r w:rsidR="00636F65" w:rsidRPr="00027BBE">
        <w:rPr>
          <w:rFonts w:asciiTheme="majorHAnsi" w:hAnsiTheme="majorHAnsi" w:cstheme="majorHAnsi"/>
          <w:b/>
          <w:color w:val="1F3864" w:themeColor="accent1" w:themeShade="80"/>
          <w:sz w:val="32"/>
          <w:szCs w:val="32"/>
        </w:rPr>
        <w:t>R</w:t>
      </w:r>
      <w:r w:rsidRPr="00027BBE">
        <w:rPr>
          <w:rFonts w:asciiTheme="majorHAnsi" w:hAnsiTheme="majorHAnsi" w:cstheme="majorHAnsi"/>
          <w:b/>
          <w:color w:val="1F3864" w:themeColor="accent1" w:themeShade="80"/>
          <w:sz w:val="32"/>
          <w:szCs w:val="32"/>
        </w:rPr>
        <w:t>eport</w:t>
      </w:r>
    </w:p>
    <w:p w14:paraId="713CA5AD" w14:textId="0FF8AD98" w:rsidR="00E719DC" w:rsidRDefault="00E719DC" w:rsidP="00E719DC">
      <w:pPr>
        <w:widowControl w:val="0"/>
        <w:spacing w:after="60"/>
        <w:ind w:right="-187"/>
        <w:rPr>
          <w:rFonts w:ascii="Arial" w:eastAsia="Arial" w:hAnsi="Arial" w:cs="Arial"/>
          <w:color w:val="000000"/>
        </w:rPr>
      </w:pPr>
      <w:r>
        <w:rPr>
          <w:rFonts w:ascii="Arial" w:eastAsia="Arial" w:hAnsi="Arial" w:cs="Arial"/>
          <w:b/>
          <w:color w:val="000000"/>
        </w:rPr>
        <w:t>Due to the MSQC Coordinating Center by January 1</w:t>
      </w:r>
      <w:r w:rsidR="000E4602">
        <w:rPr>
          <w:rFonts w:ascii="Arial" w:eastAsia="Arial" w:hAnsi="Arial" w:cs="Arial"/>
          <w:b/>
          <w:color w:val="000000"/>
        </w:rPr>
        <w:t>6</w:t>
      </w:r>
      <w:r>
        <w:rPr>
          <w:rFonts w:ascii="Arial" w:eastAsia="Arial" w:hAnsi="Arial" w:cs="Arial"/>
          <w:b/>
          <w:color w:val="000000"/>
        </w:rPr>
        <w:t>, 202</w:t>
      </w:r>
      <w:r w:rsidR="000E4602">
        <w:rPr>
          <w:rFonts w:ascii="Arial" w:eastAsia="Arial" w:hAnsi="Arial" w:cs="Arial"/>
          <w:b/>
          <w:color w:val="000000"/>
        </w:rPr>
        <w:t>6</w:t>
      </w:r>
      <w:r>
        <w:rPr>
          <w:rFonts w:ascii="Arial" w:eastAsia="Arial" w:hAnsi="Arial" w:cs="Arial"/>
          <w:b/>
          <w:color w:val="000000"/>
        </w:rPr>
        <w:t xml:space="preserve">.  Attach relevant documents with report submission.  </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9"/>
        <w:gridCol w:w="11246"/>
      </w:tblGrid>
      <w:tr w:rsidR="00E719DC" w14:paraId="02AA1FD9" w14:textId="77777777" w:rsidTr="00D11F7E">
        <w:trPr>
          <w:trHeight w:val="22"/>
          <w:tblHeader/>
        </w:trPr>
        <w:tc>
          <w:tcPr>
            <w:tcW w:w="2959"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3EACD8BB" w14:textId="77777777" w:rsidR="00E719DC" w:rsidRPr="00D11F7E" w:rsidRDefault="00E719DC">
            <w:pPr>
              <w:spacing w:after="0" w:line="240" w:lineRule="auto"/>
              <w:jc w:val="center"/>
              <w:rPr>
                <w:rFonts w:ascii="Arial" w:eastAsia="Arial" w:hAnsi="Arial" w:cs="Arial"/>
                <w:b/>
                <w:color w:val="FFFFFF" w:themeColor="background1"/>
                <w:lang w:val="en"/>
              </w:rPr>
            </w:pPr>
            <w:r w:rsidRPr="00D11F7E">
              <w:rPr>
                <w:rFonts w:ascii="Arial" w:eastAsia="Arial" w:hAnsi="Arial" w:cs="Arial"/>
                <w:b/>
                <w:color w:val="FFFFFF" w:themeColor="background1"/>
                <w:lang w:val="en"/>
              </w:rPr>
              <w:t>Category</w:t>
            </w:r>
          </w:p>
        </w:tc>
        <w:tc>
          <w:tcPr>
            <w:tcW w:w="11246"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08035395" w14:textId="77777777" w:rsidR="00E719DC" w:rsidRPr="00D11F7E" w:rsidRDefault="00E719DC">
            <w:pPr>
              <w:spacing w:after="0" w:line="240" w:lineRule="auto"/>
              <w:jc w:val="center"/>
              <w:rPr>
                <w:rFonts w:ascii="Arial" w:eastAsia="Arial" w:hAnsi="Arial" w:cs="Arial"/>
                <w:b/>
                <w:color w:val="FFFFFF" w:themeColor="background1"/>
                <w:lang w:val="en"/>
              </w:rPr>
            </w:pPr>
            <w:r w:rsidRPr="00D11F7E">
              <w:rPr>
                <w:rFonts w:ascii="Arial" w:eastAsia="Arial" w:hAnsi="Arial" w:cs="Arial"/>
                <w:b/>
                <w:color w:val="FFFFFF" w:themeColor="background1"/>
                <w:lang w:val="en"/>
              </w:rPr>
              <w:t>Activity/Category Details</w:t>
            </w:r>
          </w:p>
        </w:tc>
      </w:tr>
      <w:tr w:rsidR="00E719DC" w14:paraId="5F3C855E" w14:textId="77777777" w:rsidTr="00C4165D">
        <w:trPr>
          <w:trHeight w:val="1005"/>
        </w:trPr>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47B75" w14:textId="77777777" w:rsidR="00E719DC" w:rsidRPr="00783A9F" w:rsidRDefault="00E719DC">
            <w:pPr>
              <w:spacing w:after="0" w:line="240" w:lineRule="auto"/>
              <w:rPr>
                <w:rFonts w:asciiTheme="majorHAnsi" w:hAnsiTheme="majorHAnsi" w:cstheme="majorHAnsi"/>
                <w:b/>
                <w:sz w:val="24"/>
                <w:szCs w:val="24"/>
              </w:rPr>
            </w:pPr>
            <w:r w:rsidRPr="00783A9F">
              <w:rPr>
                <w:rFonts w:asciiTheme="majorHAnsi" w:hAnsiTheme="majorHAnsi" w:cstheme="majorHAnsi"/>
                <w:b/>
                <w:sz w:val="24"/>
                <w:szCs w:val="24"/>
              </w:rPr>
              <w:t>Activities:</w:t>
            </w:r>
          </w:p>
          <w:p w14:paraId="0251171E" w14:textId="77777777" w:rsidR="00E719DC" w:rsidRPr="00783A9F" w:rsidRDefault="00E719DC">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Examples (not all-inclusive):</w:t>
            </w:r>
          </w:p>
          <w:p w14:paraId="175D565E" w14:textId="12D074EA" w:rsidR="00B31A48" w:rsidRPr="00636F65" w:rsidRDefault="00E719DC">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 xml:space="preserve">Dates; meetings; materials developed; preop and postop education materials; communications with multidisciplinary team members; any teaching </w:t>
            </w:r>
            <w:r w:rsidRPr="00783A9F">
              <w:rPr>
                <w:rFonts w:asciiTheme="majorHAnsi" w:hAnsiTheme="majorHAnsi" w:cstheme="majorHAnsi"/>
                <w:sz w:val="24"/>
                <w:szCs w:val="24"/>
              </w:rPr>
              <w:lastRenderedPageBreak/>
              <w:t xml:space="preserve">done with staff; </w:t>
            </w:r>
            <w:r w:rsidR="00C4165D" w:rsidRPr="00783A9F">
              <w:rPr>
                <w:rFonts w:asciiTheme="majorHAnsi" w:hAnsiTheme="majorHAnsi" w:cstheme="majorHAnsi"/>
                <w:sz w:val="24"/>
                <w:szCs w:val="24"/>
              </w:rPr>
              <w:t>breast</w:t>
            </w:r>
            <w:r w:rsidRPr="00783A9F">
              <w:rPr>
                <w:rFonts w:asciiTheme="majorHAnsi" w:hAnsiTheme="majorHAnsi" w:cstheme="majorHAnsi"/>
                <w:sz w:val="24"/>
                <w:szCs w:val="24"/>
              </w:rPr>
              <w:t xml:space="preserve"> surgery documentation template development and </w:t>
            </w:r>
            <w:r w:rsidR="00636F65" w:rsidRPr="00783A9F">
              <w:rPr>
                <w:rFonts w:asciiTheme="majorHAnsi" w:hAnsiTheme="majorHAnsi" w:cstheme="majorHAnsi"/>
                <w:sz w:val="24"/>
                <w:szCs w:val="24"/>
              </w:rPr>
              <w:t>implementation.</w:t>
            </w:r>
          </w:p>
          <w:p w14:paraId="5B64D54D" w14:textId="77777777" w:rsidR="00B31A48" w:rsidRDefault="00B31A48">
            <w:pPr>
              <w:spacing w:after="0" w:line="240" w:lineRule="auto"/>
              <w:rPr>
                <w:rFonts w:ascii="Arial" w:hAnsi="Arial" w:cs="Arial"/>
                <w:sz w:val="20"/>
                <w:szCs w:val="20"/>
              </w:rPr>
            </w:pPr>
          </w:p>
          <w:p w14:paraId="38F5DBE1" w14:textId="77777777" w:rsidR="00027BBE" w:rsidRDefault="00027BBE">
            <w:pPr>
              <w:spacing w:after="0" w:line="240" w:lineRule="auto"/>
              <w:rPr>
                <w:rFonts w:ascii="Arial" w:hAnsi="Arial" w:cs="Arial"/>
                <w:sz w:val="20"/>
                <w:szCs w:val="20"/>
              </w:rPr>
            </w:pPr>
          </w:p>
          <w:p w14:paraId="7BF09BAF" w14:textId="22A49842" w:rsidR="00B31A48" w:rsidRPr="00B31A48" w:rsidRDefault="00B31A48">
            <w:pPr>
              <w:spacing w:after="0" w:line="240" w:lineRule="auto"/>
              <w:rPr>
                <w:rFonts w:ascii="Arial" w:hAnsi="Arial" w:cs="Arial"/>
                <w:sz w:val="20"/>
                <w:szCs w:val="20"/>
              </w:rPr>
            </w:pPr>
          </w:p>
        </w:tc>
        <w:tc>
          <w:tcPr>
            <w:tcW w:w="11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174D9" w14:textId="77777777" w:rsidR="00E719DC" w:rsidRDefault="00E719DC">
            <w:pPr>
              <w:widowControl w:val="0"/>
              <w:spacing w:after="0" w:line="240" w:lineRule="auto"/>
              <w:rPr>
                <w:rFonts w:ascii="Arial" w:eastAsia="Arial" w:hAnsi="Arial" w:cs="Arial"/>
                <w:lang w:val="en"/>
              </w:rPr>
            </w:pPr>
          </w:p>
        </w:tc>
      </w:tr>
      <w:tr w:rsidR="00E719DC" w14:paraId="652E90C0" w14:textId="77777777" w:rsidTr="00FE7ADA">
        <w:trPr>
          <w:trHeight w:val="2418"/>
        </w:trPr>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54D80" w14:textId="77777777" w:rsidR="00E719DC" w:rsidRPr="00783A9F" w:rsidRDefault="00E719DC">
            <w:pPr>
              <w:widowControl w:val="0"/>
              <w:spacing w:after="0" w:line="240" w:lineRule="auto"/>
              <w:rPr>
                <w:rFonts w:asciiTheme="majorHAnsi" w:hAnsiTheme="majorHAnsi" w:cstheme="majorHAnsi"/>
                <w:b/>
                <w:sz w:val="24"/>
                <w:szCs w:val="24"/>
              </w:rPr>
            </w:pPr>
            <w:r w:rsidRPr="00783A9F">
              <w:rPr>
                <w:rFonts w:asciiTheme="majorHAnsi" w:hAnsiTheme="majorHAnsi" w:cstheme="majorHAnsi"/>
                <w:b/>
                <w:sz w:val="24"/>
                <w:szCs w:val="24"/>
              </w:rPr>
              <w:t>Successes:</w:t>
            </w:r>
          </w:p>
          <w:p w14:paraId="250B05FD" w14:textId="77777777" w:rsidR="00E719DC" w:rsidRPr="00783A9F"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Example questions:</w:t>
            </w:r>
          </w:p>
          <w:p w14:paraId="32F17043" w14:textId="77777777" w:rsidR="00E719DC" w:rsidRPr="00783A9F"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What has your hospital improved on?</w:t>
            </w:r>
          </w:p>
          <w:p w14:paraId="5C27DBB4" w14:textId="570AD9C5" w:rsidR="00C4165D"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What are you most proud of?</w:t>
            </w:r>
          </w:p>
          <w:p w14:paraId="005844D3" w14:textId="77777777" w:rsidR="00027BBE" w:rsidRPr="00636F65" w:rsidRDefault="00027BBE">
            <w:pPr>
              <w:widowControl w:val="0"/>
              <w:spacing w:after="0" w:line="240" w:lineRule="auto"/>
              <w:rPr>
                <w:rFonts w:asciiTheme="majorHAnsi" w:hAnsiTheme="majorHAnsi" w:cstheme="majorHAnsi"/>
                <w:sz w:val="24"/>
                <w:szCs w:val="24"/>
              </w:rPr>
            </w:pPr>
          </w:p>
          <w:p w14:paraId="736C7A67" w14:textId="77777777" w:rsidR="00B31A48" w:rsidRDefault="00B31A48">
            <w:pPr>
              <w:widowControl w:val="0"/>
              <w:spacing w:after="0" w:line="240" w:lineRule="auto"/>
              <w:rPr>
                <w:rFonts w:ascii="Arial" w:hAnsi="Arial" w:cs="Arial"/>
                <w:sz w:val="20"/>
                <w:szCs w:val="20"/>
              </w:rPr>
            </w:pPr>
          </w:p>
        </w:tc>
        <w:tc>
          <w:tcPr>
            <w:tcW w:w="11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0A6DF" w14:textId="77777777" w:rsidR="00E719DC" w:rsidRDefault="00E719DC">
            <w:pPr>
              <w:widowControl w:val="0"/>
              <w:spacing w:after="0" w:line="240" w:lineRule="auto"/>
              <w:rPr>
                <w:rFonts w:ascii="Arial" w:eastAsia="Arial" w:hAnsi="Arial" w:cs="Arial"/>
                <w:lang w:val="en"/>
              </w:rPr>
            </w:pPr>
          </w:p>
        </w:tc>
      </w:tr>
      <w:tr w:rsidR="00E719DC" w14:paraId="71AD7B5B" w14:textId="77777777" w:rsidTr="00FE7ADA">
        <w:trPr>
          <w:trHeight w:val="2400"/>
        </w:trPr>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40A7D" w14:textId="77777777" w:rsidR="00E719DC" w:rsidRPr="00783A9F" w:rsidRDefault="00E719DC">
            <w:pPr>
              <w:widowControl w:val="0"/>
              <w:spacing w:after="0" w:line="240" w:lineRule="auto"/>
              <w:rPr>
                <w:rFonts w:asciiTheme="majorHAnsi" w:eastAsia="Arial" w:hAnsiTheme="majorHAnsi" w:cstheme="majorHAnsi"/>
                <w:b/>
                <w:sz w:val="24"/>
                <w:szCs w:val="24"/>
                <w:lang w:val="en"/>
              </w:rPr>
            </w:pPr>
            <w:r w:rsidRPr="00783A9F">
              <w:rPr>
                <w:rFonts w:asciiTheme="majorHAnsi" w:eastAsia="Arial" w:hAnsiTheme="majorHAnsi" w:cstheme="majorHAnsi"/>
                <w:b/>
                <w:sz w:val="24"/>
                <w:szCs w:val="24"/>
                <w:lang w:val="en"/>
              </w:rPr>
              <w:t>Barriers/challenges</w:t>
            </w:r>
          </w:p>
          <w:p w14:paraId="6CC33719"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Example questions:</w:t>
            </w:r>
          </w:p>
          <w:p w14:paraId="1825A42F"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prevented you from improving more?</w:t>
            </w:r>
          </w:p>
          <w:p w14:paraId="5B15C5D9" w14:textId="565150F4" w:rsidR="00B31A48"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would you like to see changed?</w:t>
            </w:r>
          </w:p>
          <w:p w14:paraId="6D0AA9CE" w14:textId="77777777" w:rsidR="00027BBE" w:rsidRPr="00636F65" w:rsidRDefault="00027BBE">
            <w:pPr>
              <w:widowControl w:val="0"/>
              <w:spacing w:after="0" w:line="240" w:lineRule="auto"/>
              <w:rPr>
                <w:rFonts w:asciiTheme="majorHAnsi" w:eastAsia="Arial" w:hAnsiTheme="majorHAnsi" w:cstheme="majorHAnsi"/>
                <w:sz w:val="24"/>
                <w:szCs w:val="24"/>
                <w:lang w:val="en"/>
              </w:rPr>
            </w:pPr>
          </w:p>
          <w:p w14:paraId="77185A57" w14:textId="77777777" w:rsidR="00B31A48" w:rsidRDefault="00B31A48">
            <w:pPr>
              <w:widowControl w:val="0"/>
              <w:spacing w:after="0" w:line="240" w:lineRule="auto"/>
              <w:rPr>
                <w:rFonts w:ascii="Arial" w:eastAsia="Arial" w:hAnsi="Arial" w:cs="Arial"/>
                <w:b/>
                <w:sz w:val="20"/>
                <w:szCs w:val="20"/>
                <w:lang w:val="en"/>
              </w:rPr>
            </w:pPr>
          </w:p>
        </w:tc>
        <w:tc>
          <w:tcPr>
            <w:tcW w:w="11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35147" w14:textId="77777777" w:rsidR="00E719DC" w:rsidRDefault="00E719DC">
            <w:pPr>
              <w:widowControl w:val="0"/>
              <w:spacing w:after="0" w:line="240" w:lineRule="auto"/>
              <w:rPr>
                <w:rFonts w:ascii="Arial" w:eastAsia="Arial" w:hAnsi="Arial" w:cs="Arial"/>
                <w:lang w:val="en"/>
              </w:rPr>
            </w:pPr>
          </w:p>
          <w:p w14:paraId="7C4EAF71" w14:textId="77777777" w:rsidR="00FE7ADA" w:rsidRDefault="00FE7ADA">
            <w:pPr>
              <w:widowControl w:val="0"/>
              <w:spacing w:after="0" w:line="240" w:lineRule="auto"/>
              <w:rPr>
                <w:rFonts w:ascii="Arial" w:eastAsia="Arial" w:hAnsi="Arial" w:cs="Arial"/>
                <w:lang w:val="en"/>
              </w:rPr>
            </w:pPr>
          </w:p>
        </w:tc>
      </w:tr>
      <w:tr w:rsidR="00E719DC" w14:paraId="4E6314F4" w14:textId="77777777" w:rsidTr="00C4165D">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5543" w14:textId="77777777" w:rsidR="00E719DC" w:rsidRPr="00783A9F" w:rsidRDefault="00E719DC">
            <w:pPr>
              <w:widowControl w:val="0"/>
              <w:spacing w:after="0" w:line="240" w:lineRule="auto"/>
              <w:rPr>
                <w:rFonts w:asciiTheme="majorHAnsi" w:eastAsia="Arial" w:hAnsiTheme="majorHAnsi" w:cstheme="majorHAnsi"/>
                <w:b/>
                <w:sz w:val="24"/>
                <w:szCs w:val="24"/>
                <w:lang w:val="en"/>
              </w:rPr>
            </w:pPr>
            <w:r w:rsidRPr="00783A9F">
              <w:rPr>
                <w:rFonts w:asciiTheme="majorHAnsi" w:eastAsia="Arial" w:hAnsiTheme="majorHAnsi" w:cstheme="majorHAnsi"/>
                <w:b/>
                <w:sz w:val="24"/>
                <w:szCs w:val="24"/>
                <w:lang w:val="en"/>
              </w:rPr>
              <w:t>Analysis/Next Steps</w:t>
            </w:r>
          </w:p>
          <w:p w14:paraId="026DA0EB"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Example questions:</w:t>
            </w:r>
          </w:p>
          <w:p w14:paraId="42C305FA"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is the next step in your quality improvement efforts?</w:t>
            </w:r>
          </w:p>
          <w:p w14:paraId="1C8786B3" w14:textId="089B7A2F" w:rsidR="00B31A48"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are your hospital’s plans going forward with these changes?</w:t>
            </w:r>
          </w:p>
          <w:p w14:paraId="0FF7087D" w14:textId="77777777" w:rsidR="00027BBE" w:rsidRPr="00636F65" w:rsidRDefault="00027BBE">
            <w:pPr>
              <w:widowControl w:val="0"/>
              <w:spacing w:after="0" w:line="240" w:lineRule="auto"/>
              <w:rPr>
                <w:rFonts w:asciiTheme="majorHAnsi" w:eastAsia="Arial" w:hAnsiTheme="majorHAnsi" w:cstheme="majorHAnsi"/>
                <w:sz w:val="24"/>
                <w:szCs w:val="24"/>
                <w:lang w:val="en"/>
              </w:rPr>
            </w:pPr>
          </w:p>
          <w:p w14:paraId="4EC920E9" w14:textId="77777777" w:rsidR="00B31A48" w:rsidRDefault="00B31A48">
            <w:pPr>
              <w:widowControl w:val="0"/>
              <w:spacing w:after="0" w:line="240" w:lineRule="auto"/>
              <w:rPr>
                <w:rFonts w:ascii="Arial" w:eastAsia="Arial" w:hAnsi="Arial" w:cs="Arial"/>
                <w:sz w:val="20"/>
                <w:szCs w:val="20"/>
                <w:lang w:val="en"/>
              </w:rPr>
            </w:pPr>
          </w:p>
        </w:tc>
        <w:tc>
          <w:tcPr>
            <w:tcW w:w="11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07A5E" w14:textId="77777777" w:rsidR="00E719DC" w:rsidRDefault="00E719DC">
            <w:pPr>
              <w:widowControl w:val="0"/>
              <w:spacing w:after="0" w:line="240" w:lineRule="auto"/>
              <w:rPr>
                <w:rFonts w:ascii="Arial" w:eastAsia="Arial" w:hAnsi="Arial" w:cs="Arial"/>
                <w:lang w:val="en"/>
              </w:rPr>
            </w:pPr>
          </w:p>
        </w:tc>
      </w:tr>
    </w:tbl>
    <w:p w14:paraId="0F776479" w14:textId="77777777" w:rsidR="00027BBE" w:rsidRDefault="00027BBE"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p>
    <w:p w14:paraId="12BB9E1D" w14:textId="4A2A9CBE" w:rsidR="00636F65" w:rsidRPr="006A2C97" w:rsidRDefault="00636F65" w:rsidP="006A2C97">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r w:rsidRPr="00027BBE">
        <w:rPr>
          <w:rFonts w:asciiTheme="majorHAnsi" w:eastAsiaTheme="majorEastAsia" w:hAnsiTheme="majorHAnsi" w:cstheme="majorBidi"/>
          <w:b/>
          <w:bCs/>
          <w:color w:val="2F5496" w:themeColor="accent1" w:themeShade="BF"/>
          <w:kern w:val="2"/>
          <w:sz w:val="32"/>
          <w:szCs w:val="32"/>
          <w14:ligatures w14:val="standardContextual"/>
        </w:rPr>
        <w:t>Additional QI Project Requirements</w:t>
      </w:r>
    </w:p>
    <w:p w14:paraId="42AD6C3E" w14:textId="77777777" w:rsidR="00636F65" w:rsidRPr="00636F65" w:rsidRDefault="00636F65" w:rsidP="00636F65">
      <w:pPr>
        <w:keepNext/>
        <w:keepLines/>
        <w:spacing w:before="40" w:after="0" w:line="259" w:lineRule="auto"/>
        <w:outlineLvl w:val="2"/>
        <w:rPr>
          <w:rFonts w:asciiTheme="majorHAnsi" w:eastAsiaTheme="majorEastAsia" w:hAnsiTheme="majorHAnsi" w:cstheme="majorBidi"/>
          <w:color w:val="1F3763" w:themeColor="accent1" w:themeShade="7F"/>
          <w:kern w:val="2"/>
          <w:sz w:val="24"/>
          <w:szCs w:val="24"/>
          <w14:ligatures w14:val="standardContextual"/>
        </w:rPr>
      </w:pPr>
      <w:r w:rsidRPr="00636F65">
        <w:rPr>
          <w:rFonts w:asciiTheme="majorHAnsi" w:eastAsiaTheme="majorEastAsia" w:hAnsiTheme="majorHAnsi" w:cstheme="majorBidi"/>
          <w:color w:val="1F3763" w:themeColor="accent1" w:themeShade="7F"/>
          <w:kern w:val="2"/>
          <w:sz w:val="24"/>
          <w:szCs w:val="24"/>
          <w14:ligatures w14:val="standardContextual"/>
        </w:rPr>
        <w:t xml:space="preserve">Meeting Attendance </w:t>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t xml:space="preserve">         </w:t>
      </w:r>
      <w:r w:rsidRPr="00636F65">
        <w:rPr>
          <w:rFonts w:asciiTheme="majorHAnsi" w:eastAsia="Times New Roman" w:hAnsiTheme="majorHAnsi" w:cstheme="majorBidi"/>
          <w:color w:val="1F3763" w:themeColor="accent1" w:themeShade="7F"/>
          <w:kern w:val="2"/>
          <w:sz w:val="24"/>
          <w:szCs w:val="24"/>
          <w14:ligatures w14:val="standardContextual"/>
        </w:rPr>
        <w:t>SCQR Call Attendance</w:t>
      </w:r>
    </w:p>
    <w:tbl>
      <w:tblPr>
        <w:tblStyle w:val="TableGrid3"/>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443"/>
        <w:gridCol w:w="2602"/>
        <w:gridCol w:w="806"/>
        <w:gridCol w:w="1530"/>
        <w:gridCol w:w="2520"/>
      </w:tblGrid>
      <w:tr w:rsidR="00636F65" w:rsidRPr="00636F65" w14:paraId="02C5478A" w14:textId="77777777" w:rsidTr="007F7E23">
        <w:tc>
          <w:tcPr>
            <w:tcW w:w="1884" w:type="dxa"/>
            <w:tcBorders>
              <w:top w:val="single" w:sz="4" w:space="0" w:color="auto"/>
              <w:left w:val="single" w:sz="4" w:space="0" w:color="auto"/>
              <w:bottom w:val="single" w:sz="4" w:space="0" w:color="auto"/>
              <w:right w:val="single" w:sz="4" w:space="0" w:color="auto"/>
            </w:tcBorders>
          </w:tcPr>
          <w:p w14:paraId="121E58B9" w14:textId="77777777" w:rsidR="00636F65" w:rsidRPr="00636F65" w:rsidRDefault="00636F65" w:rsidP="00636F65">
            <w:pPr>
              <w:spacing w:line="240" w:lineRule="auto"/>
              <w:rPr>
                <w:kern w:val="2"/>
                <w14:ligatures w14:val="standardContextual"/>
              </w:rPr>
            </w:pPr>
          </w:p>
        </w:tc>
        <w:tc>
          <w:tcPr>
            <w:tcW w:w="2443" w:type="dxa"/>
            <w:tcBorders>
              <w:top w:val="single" w:sz="4" w:space="0" w:color="auto"/>
              <w:left w:val="single" w:sz="4" w:space="0" w:color="auto"/>
              <w:bottom w:val="single" w:sz="4" w:space="0" w:color="auto"/>
              <w:right w:val="single" w:sz="4" w:space="0" w:color="auto"/>
            </w:tcBorders>
          </w:tcPr>
          <w:p w14:paraId="313E6EA6" w14:textId="77777777" w:rsidR="00636F65" w:rsidRPr="00636F65" w:rsidRDefault="00636F65" w:rsidP="00636F65">
            <w:pPr>
              <w:spacing w:line="240" w:lineRule="auto"/>
              <w:rPr>
                <w:kern w:val="2"/>
                <w14:ligatures w14:val="standardContextual"/>
              </w:rPr>
            </w:pPr>
            <w:r w:rsidRPr="00636F65">
              <w:rPr>
                <w:kern w:val="2"/>
                <w14:ligatures w14:val="standardContextual"/>
              </w:rPr>
              <w:t xml:space="preserve">Surgeon Champion </w:t>
            </w:r>
          </w:p>
          <w:p w14:paraId="4327AE0C" w14:textId="77777777" w:rsidR="00636F65" w:rsidRPr="00636F65" w:rsidRDefault="00636F65" w:rsidP="00636F65">
            <w:pPr>
              <w:spacing w:line="240" w:lineRule="auto"/>
              <w:rPr>
                <w:kern w:val="2"/>
                <w14:ligatures w14:val="standardContextual"/>
              </w:rPr>
            </w:pPr>
            <w:r w:rsidRPr="00636F65">
              <w:rPr>
                <w:kern w:val="2"/>
                <w14:ligatures w14:val="standardContextual"/>
              </w:rPr>
              <w:t>(who attended?)</w:t>
            </w:r>
          </w:p>
        </w:tc>
        <w:tc>
          <w:tcPr>
            <w:tcW w:w="2602" w:type="dxa"/>
            <w:tcBorders>
              <w:top w:val="single" w:sz="4" w:space="0" w:color="auto"/>
              <w:left w:val="single" w:sz="4" w:space="0" w:color="auto"/>
              <w:bottom w:val="single" w:sz="4" w:space="0" w:color="auto"/>
              <w:right w:val="single" w:sz="4" w:space="0" w:color="auto"/>
            </w:tcBorders>
          </w:tcPr>
          <w:p w14:paraId="644CD0BC" w14:textId="77777777" w:rsidR="00636F65" w:rsidRPr="00636F65" w:rsidRDefault="00636F65" w:rsidP="00636F65">
            <w:pPr>
              <w:spacing w:line="240" w:lineRule="auto"/>
              <w:rPr>
                <w:kern w:val="2"/>
                <w14:ligatures w14:val="standardContextual"/>
              </w:rPr>
            </w:pPr>
            <w:r w:rsidRPr="00636F65">
              <w:rPr>
                <w:kern w:val="2"/>
                <w14:ligatures w14:val="standardContextual"/>
              </w:rPr>
              <w:t>SCQR</w:t>
            </w:r>
          </w:p>
          <w:p w14:paraId="71F095FC" w14:textId="77777777" w:rsidR="00636F65" w:rsidRPr="00636F65" w:rsidRDefault="00636F65" w:rsidP="00636F65">
            <w:pPr>
              <w:spacing w:line="240" w:lineRule="auto"/>
              <w:rPr>
                <w:kern w:val="2"/>
                <w14:ligatures w14:val="standardContextual"/>
              </w:rPr>
            </w:pPr>
            <w:r w:rsidRPr="00636F65">
              <w:rPr>
                <w:kern w:val="2"/>
                <w14:ligatures w14:val="standardContextual"/>
              </w:rPr>
              <w:t>(who attended?)</w:t>
            </w:r>
          </w:p>
        </w:tc>
        <w:tc>
          <w:tcPr>
            <w:tcW w:w="806" w:type="dxa"/>
            <w:tcBorders>
              <w:left w:val="single" w:sz="4" w:space="0" w:color="auto"/>
              <w:right w:val="single" w:sz="4" w:space="0" w:color="auto"/>
            </w:tcBorders>
          </w:tcPr>
          <w:p w14:paraId="35B6CEA5" w14:textId="77777777" w:rsidR="00636F65" w:rsidRPr="00636F65" w:rsidRDefault="00636F65"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41227193" w14:textId="77777777" w:rsidR="00636F65" w:rsidRPr="00636F65" w:rsidRDefault="00636F65" w:rsidP="00636F65">
            <w:pPr>
              <w:spacing w:line="240" w:lineRule="auto"/>
              <w:rPr>
                <w:kern w:val="2"/>
                <w14:ligatures w14:val="standardContextual"/>
              </w:rPr>
            </w:pPr>
          </w:p>
        </w:tc>
        <w:tc>
          <w:tcPr>
            <w:tcW w:w="2520" w:type="dxa"/>
            <w:tcBorders>
              <w:top w:val="single" w:sz="4" w:space="0" w:color="auto"/>
              <w:left w:val="single" w:sz="4" w:space="0" w:color="auto"/>
              <w:bottom w:val="single" w:sz="4" w:space="0" w:color="auto"/>
              <w:right w:val="single" w:sz="4" w:space="0" w:color="auto"/>
            </w:tcBorders>
          </w:tcPr>
          <w:p w14:paraId="616BE1E0" w14:textId="77777777" w:rsidR="00636F65" w:rsidRPr="00636F65" w:rsidRDefault="00636F65" w:rsidP="00636F65">
            <w:pPr>
              <w:spacing w:line="240" w:lineRule="auto"/>
              <w:rPr>
                <w:kern w:val="2"/>
                <w14:ligatures w14:val="standardContextual"/>
              </w:rPr>
            </w:pPr>
            <w:r w:rsidRPr="00636F65">
              <w:rPr>
                <w:kern w:val="2"/>
                <w14:ligatures w14:val="standardContextual"/>
              </w:rPr>
              <w:t>SCQR (who attended?)</w:t>
            </w:r>
          </w:p>
        </w:tc>
      </w:tr>
      <w:tr w:rsidR="00636F65" w:rsidRPr="00636F65" w14:paraId="58801335" w14:textId="77777777" w:rsidTr="007F7E23">
        <w:tc>
          <w:tcPr>
            <w:tcW w:w="1884" w:type="dxa"/>
            <w:tcBorders>
              <w:top w:val="single" w:sz="4" w:space="0" w:color="auto"/>
              <w:left w:val="single" w:sz="4" w:space="0" w:color="auto"/>
              <w:bottom w:val="single" w:sz="4" w:space="0" w:color="auto"/>
              <w:right w:val="single" w:sz="4" w:space="0" w:color="auto"/>
            </w:tcBorders>
          </w:tcPr>
          <w:p w14:paraId="65562198" w14:textId="48611D71" w:rsidR="00636F65" w:rsidRPr="00636F65" w:rsidRDefault="00636F65" w:rsidP="00636F65">
            <w:pPr>
              <w:spacing w:line="240" w:lineRule="auto"/>
              <w:rPr>
                <w:kern w:val="2"/>
                <w14:ligatures w14:val="standardContextual"/>
              </w:rPr>
            </w:pPr>
            <w:r w:rsidRPr="00636F65">
              <w:rPr>
                <w:kern w:val="2"/>
                <w14:ligatures w14:val="standardContextual"/>
              </w:rPr>
              <w:t>April 1</w:t>
            </w:r>
            <w:r w:rsidR="006A2C97">
              <w:rPr>
                <w:kern w:val="2"/>
                <w14:ligatures w14:val="standardContextual"/>
              </w:rPr>
              <w:t>1</w:t>
            </w:r>
          </w:p>
        </w:tc>
        <w:tc>
          <w:tcPr>
            <w:tcW w:w="2443" w:type="dxa"/>
            <w:tcBorders>
              <w:top w:val="single" w:sz="4" w:space="0" w:color="auto"/>
              <w:left w:val="single" w:sz="4" w:space="0" w:color="auto"/>
              <w:bottom w:val="single" w:sz="4" w:space="0" w:color="auto"/>
              <w:right w:val="single" w:sz="4" w:space="0" w:color="auto"/>
            </w:tcBorders>
          </w:tcPr>
          <w:p w14:paraId="3453A15C" w14:textId="77777777" w:rsidR="00636F65" w:rsidRPr="00636F65" w:rsidRDefault="00636F65"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07620870" w14:textId="77777777" w:rsidR="00636F65" w:rsidRPr="00636F65" w:rsidRDefault="00636F65" w:rsidP="00636F65">
            <w:pPr>
              <w:spacing w:line="240" w:lineRule="auto"/>
              <w:rPr>
                <w:kern w:val="2"/>
                <w14:ligatures w14:val="standardContextual"/>
              </w:rPr>
            </w:pPr>
          </w:p>
        </w:tc>
        <w:tc>
          <w:tcPr>
            <w:tcW w:w="806" w:type="dxa"/>
            <w:tcBorders>
              <w:left w:val="single" w:sz="4" w:space="0" w:color="auto"/>
              <w:right w:val="single" w:sz="4" w:space="0" w:color="auto"/>
            </w:tcBorders>
          </w:tcPr>
          <w:p w14:paraId="56EA6523" w14:textId="77777777" w:rsidR="00636F65" w:rsidRPr="00636F65" w:rsidRDefault="00636F65"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7936CF3F" w14:textId="31130C13" w:rsidR="00636F65" w:rsidRPr="00636F65" w:rsidRDefault="00636F65" w:rsidP="00636F65">
            <w:pPr>
              <w:spacing w:line="240" w:lineRule="auto"/>
              <w:rPr>
                <w:kern w:val="2"/>
                <w14:ligatures w14:val="standardContextual"/>
              </w:rPr>
            </w:pPr>
            <w:r w:rsidRPr="00636F65">
              <w:rPr>
                <w:kern w:val="2"/>
                <w14:ligatures w14:val="standardContextual"/>
              </w:rPr>
              <w:t xml:space="preserve">February </w:t>
            </w:r>
            <w:r w:rsidR="006A2C97">
              <w:rPr>
                <w:kern w:val="2"/>
                <w14:ligatures w14:val="standardContextual"/>
              </w:rPr>
              <w:t>6</w:t>
            </w:r>
          </w:p>
        </w:tc>
        <w:tc>
          <w:tcPr>
            <w:tcW w:w="2520" w:type="dxa"/>
            <w:tcBorders>
              <w:top w:val="single" w:sz="4" w:space="0" w:color="auto"/>
              <w:left w:val="single" w:sz="4" w:space="0" w:color="auto"/>
              <w:bottom w:val="single" w:sz="4" w:space="0" w:color="auto"/>
              <w:right w:val="single" w:sz="4" w:space="0" w:color="auto"/>
            </w:tcBorders>
          </w:tcPr>
          <w:p w14:paraId="46B9946E" w14:textId="77777777" w:rsidR="00636F65" w:rsidRPr="00636F65" w:rsidRDefault="00636F65" w:rsidP="00636F65">
            <w:pPr>
              <w:spacing w:line="240" w:lineRule="auto"/>
              <w:rPr>
                <w:kern w:val="2"/>
                <w14:ligatures w14:val="standardContextual"/>
              </w:rPr>
            </w:pPr>
          </w:p>
        </w:tc>
      </w:tr>
      <w:tr w:rsidR="006A2C97" w:rsidRPr="00636F65" w14:paraId="45FCFA9D" w14:textId="77777777" w:rsidTr="007F7E23">
        <w:tc>
          <w:tcPr>
            <w:tcW w:w="1884" w:type="dxa"/>
            <w:tcBorders>
              <w:top w:val="single" w:sz="4" w:space="0" w:color="auto"/>
              <w:left w:val="single" w:sz="4" w:space="0" w:color="auto"/>
              <w:bottom w:val="single" w:sz="4" w:space="0" w:color="auto"/>
              <w:right w:val="single" w:sz="4" w:space="0" w:color="auto"/>
            </w:tcBorders>
          </w:tcPr>
          <w:p w14:paraId="06188A0B" w14:textId="7F812B84" w:rsidR="006A2C97" w:rsidRPr="00636F65" w:rsidRDefault="006A2C97" w:rsidP="00636F65">
            <w:pPr>
              <w:spacing w:line="240" w:lineRule="auto"/>
              <w:rPr>
                <w:kern w:val="2"/>
                <w14:ligatures w14:val="standardContextual"/>
              </w:rPr>
            </w:pPr>
            <w:r w:rsidRPr="00636F65">
              <w:rPr>
                <w:kern w:val="2"/>
                <w14:ligatures w14:val="standardContextual"/>
              </w:rPr>
              <w:t>September 1</w:t>
            </w:r>
            <w:r>
              <w:rPr>
                <w:kern w:val="2"/>
                <w14:ligatures w14:val="standardContextual"/>
              </w:rPr>
              <w:t>2</w:t>
            </w:r>
            <w:r w:rsidRPr="00636F65">
              <w:rPr>
                <w:kern w:val="2"/>
                <w14:ligatures w14:val="standardContextual"/>
              </w:rPr>
              <w:t xml:space="preserve"> </w:t>
            </w:r>
          </w:p>
        </w:tc>
        <w:tc>
          <w:tcPr>
            <w:tcW w:w="2443" w:type="dxa"/>
            <w:tcBorders>
              <w:top w:val="single" w:sz="4" w:space="0" w:color="auto"/>
              <w:left w:val="single" w:sz="4" w:space="0" w:color="auto"/>
              <w:bottom w:val="single" w:sz="4" w:space="0" w:color="auto"/>
              <w:right w:val="single" w:sz="4" w:space="0" w:color="auto"/>
            </w:tcBorders>
          </w:tcPr>
          <w:p w14:paraId="76746D75" w14:textId="77777777" w:rsidR="006A2C97" w:rsidRPr="00636F65" w:rsidRDefault="006A2C97"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6B981ACF" w14:textId="77777777" w:rsidR="006A2C97" w:rsidRPr="00636F65" w:rsidRDefault="006A2C97" w:rsidP="00636F65">
            <w:pPr>
              <w:spacing w:line="240" w:lineRule="auto"/>
              <w:rPr>
                <w:kern w:val="2"/>
                <w14:ligatures w14:val="standardContextual"/>
              </w:rPr>
            </w:pPr>
          </w:p>
        </w:tc>
        <w:tc>
          <w:tcPr>
            <w:tcW w:w="806" w:type="dxa"/>
            <w:tcBorders>
              <w:left w:val="single" w:sz="4" w:space="0" w:color="auto"/>
              <w:right w:val="single" w:sz="4" w:space="0" w:color="auto"/>
            </w:tcBorders>
          </w:tcPr>
          <w:p w14:paraId="45497A66" w14:textId="77777777" w:rsidR="006A2C97" w:rsidRPr="00636F65" w:rsidRDefault="006A2C97"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2EE976FE" w14:textId="42C304B3" w:rsidR="006A2C97" w:rsidRPr="00636F65" w:rsidRDefault="006A2C97" w:rsidP="00636F65">
            <w:pPr>
              <w:spacing w:line="240" w:lineRule="auto"/>
              <w:rPr>
                <w:kern w:val="2"/>
                <w14:ligatures w14:val="standardContextual"/>
              </w:rPr>
            </w:pPr>
            <w:r>
              <w:rPr>
                <w:kern w:val="2"/>
                <w14:ligatures w14:val="standardContextual"/>
              </w:rPr>
              <w:t>August 7</w:t>
            </w:r>
          </w:p>
        </w:tc>
        <w:tc>
          <w:tcPr>
            <w:tcW w:w="2520" w:type="dxa"/>
            <w:tcBorders>
              <w:top w:val="single" w:sz="4" w:space="0" w:color="auto"/>
              <w:left w:val="single" w:sz="4" w:space="0" w:color="auto"/>
              <w:bottom w:val="single" w:sz="4" w:space="0" w:color="auto"/>
              <w:right w:val="single" w:sz="4" w:space="0" w:color="auto"/>
            </w:tcBorders>
          </w:tcPr>
          <w:p w14:paraId="4D86C33E" w14:textId="77777777" w:rsidR="006A2C97" w:rsidRPr="00636F65" w:rsidRDefault="006A2C97" w:rsidP="00636F65">
            <w:pPr>
              <w:spacing w:line="240" w:lineRule="auto"/>
              <w:rPr>
                <w:kern w:val="2"/>
                <w14:ligatures w14:val="standardContextual"/>
              </w:rPr>
            </w:pPr>
          </w:p>
        </w:tc>
      </w:tr>
      <w:tr w:rsidR="006A2C97" w:rsidRPr="00636F65" w14:paraId="67F14EE3" w14:textId="77777777" w:rsidTr="007F7E23">
        <w:tc>
          <w:tcPr>
            <w:tcW w:w="1884" w:type="dxa"/>
            <w:tcBorders>
              <w:top w:val="single" w:sz="4" w:space="0" w:color="auto"/>
              <w:left w:val="single" w:sz="4" w:space="0" w:color="auto"/>
              <w:bottom w:val="single" w:sz="4" w:space="0" w:color="auto"/>
              <w:right w:val="single" w:sz="4" w:space="0" w:color="auto"/>
            </w:tcBorders>
          </w:tcPr>
          <w:p w14:paraId="7442CBEB" w14:textId="62B2913E" w:rsidR="006A2C97" w:rsidRPr="00636F65" w:rsidRDefault="006A2C97" w:rsidP="00636F65">
            <w:pPr>
              <w:spacing w:line="240" w:lineRule="auto"/>
              <w:rPr>
                <w:kern w:val="2"/>
                <w14:ligatures w14:val="standardContextual"/>
              </w:rPr>
            </w:pPr>
            <w:r w:rsidRPr="00636F65">
              <w:rPr>
                <w:kern w:val="2"/>
                <w14:ligatures w14:val="standardContextual"/>
              </w:rPr>
              <w:t>December 1</w:t>
            </w:r>
            <w:r>
              <w:rPr>
                <w:kern w:val="2"/>
                <w14:ligatures w14:val="standardContextual"/>
              </w:rPr>
              <w:t>2</w:t>
            </w:r>
          </w:p>
        </w:tc>
        <w:tc>
          <w:tcPr>
            <w:tcW w:w="2443" w:type="dxa"/>
            <w:tcBorders>
              <w:top w:val="single" w:sz="4" w:space="0" w:color="auto"/>
              <w:left w:val="single" w:sz="4" w:space="0" w:color="auto"/>
              <w:bottom w:val="single" w:sz="4" w:space="0" w:color="auto"/>
              <w:right w:val="single" w:sz="4" w:space="0" w:color="auto"/>
            </w:tcBorders>
          </w:tcPr>
          <w:p w14:paraId="4195FC58" w14:textId="77777777" w:rsidR="006A2C97" w:rsidRPr="00636F65" w:rsidRDefault="006A2C97"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31FE8D1E" w14:textId="77777777" w:rsidR="006A2C97" w:rsidRPr="00636F65" w:rsidRDefault="006A2C97" w:rsidP="00636F65">
            <w:pPr>
              <w:spacing w:line="240" w:lineRule="auto"/>
              <w:rPr>
                <w:kern w:val="2"/>
                <w14:ligatures w14:val="standardContextual"/>
              </w:rPr>
            </w:pPr>
          </w:p>
        </w:tc>
        <w:tc>
          <w:tcPr>
            <w:tcW w:w="806" w:type="dxa"/>
            <w:tcBorders>
              <w:left w:val="single" w:sz="4" w:space="0" w:color="auto"/>
              <w:right w:val="single" w:sz="4" w:space="0" w:color="auto"/>
            </w:tcBorders>
          </w:tcPr>
          <w:p w14:paraId="0D7886E0" w14:textId="77777777" w:rsidR="006A2C97" w:rsidRPr="00636F65" w:rsidRDefault="006A2C97"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63DB0415" w14:textId="5C28FA24" w:rsidR="006A2C97" w:rsidRPr="00636F65" w:rsidRDefault="006A2C97" w:rsidP="00636F65">
            <w:pPr>
              <w:spacing w:line="240" w:lineRule="auto"/>
              <w:rPr>
                <w:kern w:val="2"/>
                <w14:ligatures w14:val="standardContextual"/>
              </w:rPr>
            </w:pPr>
            <w:r w:rsidRPr="00636F65">
              <w:rPr>
                <w:kern w:val="2"/>
                <w14:ligatures w14:val="standardContextual"/>
              </w:rPr>
              <w:t xml:space="preserve">November </w:t>
            </w:r>
            <w:r>
              <w:rPr>
                <w:kern w:val="2"/>
                <w14:ligatures w14:val="standardContextual"/>
              </w:rPr>
              <w:t>6</w:t>
            </w:r>
          </w:p>
        </w:tc>
        <w:tc>
          <w:tcPr>
            <w:tcW w:w="2520" w:type="dxa"/>
            <w:tcBorders>
              <w:top w:val="single" w:sz="4" w:space="0" w:color="auto"/>
              <w:left w:val="single" w:sz="4" w:space="0" w:color="auto"/>
              <w:bottom w:val="single" w:sz="4" w:space="0" w:color="auto"/>
              <w:right w:val="single" w:sz="4" w:space="0" w:color="auto"/>
            </w:tcBorders>
          </w:tcPr>
          <w:p w14:paraId="6438891F" w14:textId="77777777" w:rsidR="006A2C97" w:rsidRPr="00636F65" w:rsidRDefault="006A2C97" w:rsidP="00636F65">
            <w:pPr>
              <w:spacing w:line="240" w:lineRule="auto"/>
              <w:rPr>
                <w:kern w:val="2"/>
                <w14:ligatures w14:val="standardContextual"/>
              </w:rPr>
            </w:pPr>
          </w:p>
        </w:tc>
      </w:tr>
    </w:tbl>
    <w:p w14:paraId="6587CBA9" w14:textId="77777777" w:rsidR="00636F65" w:rsidRDefault="00636F65" w:rsidP="00636F65">
      <w:pPr>
        <w:spacing w:after="0" w:line="240" w:lineRule="auto"/>
        <w:rPr>
          <w:kern w:val="2"/>
          <w14:ligatures w14:val="standardContextual"/>
        </w:rPr>
      </w:pPr>
    </w:p>
    <w:p w14:paraId="6AF0AFDD" w14:textId="77777777" w:rsidR="00027BBE" w:rsidRPr="00027BBE" w:rsidRDefault="00027BBE" w:rsidP="00027BBE">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r w:rsidRPr="00027BBE">
        <w:rPr>
          <w:rFonts w:asciiTheme="majorHAnsi" w:eastAsia="Times New Roman" w:hAnsiTheme="majorHAnsi" w:cstheme="majorBidi"/>
          <w:b/>
          <w:bCs/>
          <w:color w:val="1F3763" w:themeColor="accent1" w:themeShade="7F"/>
          <w:kern w:val="2"/>
          <w:sz w:val="28"/>
          <w:szCs w:val="28"/>
          <w14:ligatures w14:val="standardContextual"/>
        </w:rPr>
        <w:t xml:space="preserve">Complete documentation of designated cancer variables </w:t>
      </w:r>
    </w:p>
    <w:p w14:paraId="2E97940B" w14:textId="2CE3B688" w:rsidR="00027BBE" w:rsidRPr="00027BBE" w:rsidRDefault="00027BBE" w:rsidP="00027BBE">
      <w:pPr>
        <w:spacing w:after="0" w:line="240" w:lineRule="auto"/>
        <w:rPr>
          <w:rFonts w:ascii="Arial" w:hAnsi="Arial" w:cs="Arial"/>
          <w:b/>
          <w:kern w:val="2"/>
          <w:sz w:val="24"/>
          <w:szCs w:val="24"/>
          <w:u w:val="single"/>
          <w14:ligatures w14:val="standardContextual"/>
        </w:rPr>
      </w:pPr>
      <w:r w:rsidRPr="00027BBE">
        <w:rPr>
          <w:b/>
          <w:bCs/>
          <w:kern w:val="2"/>
          <w:sz w:val="24"/>
          <w:szCs w:val="24"/>
          <w14:ligatures w14:val="standardContextual"/>
        </w:rPr>
        <w:t>Measurement period:</w:t>
      </w:r>
      <w:r w:rsidRPr="00027BBE">
        <w:rPr>
          <w:kern w:val="2"/>
          <w:sz w:val="24"/>
          <w:szCs w:val="24"/>
          <w14:ligatures w14:val="standardContextual"/>
        </w:rPr>
        <w:t xml:space="preserve"> 4/1/202</w:t>
      </w:r>
      <w:r w:rsidR="006A2C97">
        <w:rPr>
          <w:kern w:val="2"/>
          <w:sz w:val="24"/>
          <w:szCs w:val="24"/>
          <w14:ligatures w14:val="standardContextual"/>
        </w:rPr>
        <w:t>5</w:t>
      </w:r>
      <w:r w:rsidRPr="00027BBE">
        <w:rPr>
          <w:kern w:val="2"/>
          <w:sz w:val="24"/>
          <w:szCs w:val="24"/>
          <w14:ligatures w14:val="standardContextual"/>
        </w:rPr>
        <w:t xml:space="preserve"> - 12/31/202</w:t>
      </w:r>
      <w:r w:rsidR="006A2C97">
        <w:rPr>
          <w:kern w:val="2"/>
          <w:sz w:val="24"/>
          <w:szCs w:val="24"/>
          <w14:ligatures w14:val="standardContextual"/>
        </w:rPr>
        <w:t>5</w:t>
      </w:r>
      <w:r w:rsidRPr="00027BBE">
        <w:rPr>
          <w:kern w:val="2"/>
          <w:sz w:val="24"/>
          <w:szCs w:val="24"/>
          <w14:ligatures w14:val="standardContextual"/>
        </w:rPr>
        <w:t xml:space="preserve"> (cases in Workstation marked Complete (incl. follow-up) as of 1/15/2025 when the final data is pulled)</w:t>
      </w:r>
    </w:p>
    <w:p w14:paraId="08172D10" w14:textId="7A701976" w:rsidR="00027BBE" w:rsidRPr="00027BBE" w:rsidRDefault="00027BBE" w:rsidP="00027BBE">
      <w:pPr>
        <w:spacing w:after="0" w:line="240" w:lineRule="auto"/>
        <w:rPr>
          <w:rFonts w:ascii="Calibri" w:eastAsia="Times New Roman" w:hAnsi="Calibri" w:cs="Calibri"/>
          <w:sz w:val="24"/>
          <w:szCs w:val="24"/>
        </w:rPr>
      </w:pPr>
      <w:r w:rsidRPr="00027BBE">
        <w:rPr>
          <w:rFonts w:ascii="Calibri" w:eastAsia="Times New Roman" w:hAnsi="Calibri" w:cs="Calibri"/>
          <w:b/>
          <w:bCs/>
          <w:sz w:val="24"/>
          <w:szCs w:val="24"/>
        </w:rPr>
        <w:t>Scoring:</w:t>
      </w:r>
      <w:r w:rsidRPr="00027BBE">
        <w:rPr>
          <w:rFonts w:ascii="Calibri" w:eastAsia="Times New Roman" w:hAnsi="Calibri" w:cs="Calibri"/>
          <w:sz w:val="24"/>
          <w:szCs w:val="24"/>
        </w:rPr>
        <w:t xml:space="preserve"> </w:t>
      </w:r>
      <w:r w:rsidRPr="00027BBE">
        <w:rPr>
          <w:rFonts w:ascii="Calibri" w:eastAsia="Times New Roman" w:hAnsi="Calibri" w:cs="Calibri"/>
          <w:sz w:val="24"/>
          <w:szCs w:val="24"/>
          <w:u w:val="single"/>
        </w:rPr>
        <w:t>&gt;</w:t>
      </w:r>
      <w:r w:rsidRPr="00027BBE">
        <w:rPr>
          <w:rFonts w:ascii="Calibri" w:eastAsia="Times New Roman" w:hAnsi="Calibri" w:cs="Calibri"/>
          <w:sz w:val="24"/>
          <w:szCs w:val="24"/>
        </w:rPr>
        <w:t xml:space="preserve"> 90% Overall Measure Rate = 5 points, &lt; 90% = 0 points</w:t>
      </w:r>
    </w:p>
    <w:p w14:paraId="7C2861BA" w14:textId="09E7A503" w:rsidR="00027BBE" w:rsidRPr="00027BBE" w:rsidRDefault="00027BBE" w:rsidP="00027BBE">
      <w:pPr>
        <w:spacing w:after="0" w:line="240" w:lineRule="auto"/>
        <w:rPr>
          <w:rFonts w:eastAsia="Times New Roman" w:cstheme="minorHAnsi"/>
          <w:b/>
          <w:bCs/>
          <w:color w:val="BDD6EE" w:themeColor="accent5" w:themeTint="66"/>
          <w:kern w:val="2"/>
          <w:sz w:val="24"/>
          <w:szCs w:val="24"/>
          <w14:ligatures w14:val="standardContextual"/>
        </w:rPr>
      </w:pPr>
      <w:hyperlink r:id="rId6" w:history="1">
        <w:r w:rsidRPr="00027BBE">
          <w:rPr>
            <w:rFonts w:eastAsia="Times New Roman" w:cstheme="minorHAnsi"/>
            <w:b/>
            <w:bCs/>
            <w:color w:val="2F5496" w:themeColor="accent1" w:themeShade="BF"/>
            <w:kern w:val="2"/>
            <w:sz w:val="24"/>
            <w:szCs w:val="24"/>
            <w:u w:val="single"/>
            <w14:ligatures w14:val="standardContextual"/>
          </w:rPr>
          <w:t>Additional documentation</w:t>
        </w:r>
      </w:hyperlink>
      <w:r w:rsidRPr="00027BBE">
        <w:rPr>
          <w:rFonts w:eastAsia="Times New Roman" w:cstheme="minorHAnsi"/>
          <w:color w:val="2F5496" w:themeColor="accent1" w:themeShade="BF"/>
          <w:kern w:val="2"/>
          <w:sz w:val="24"/>
          <w:szCs w:val="24"/>
          <w14:ligatures w14:val="standardContextual"/>
        </w:rPr>
        <w:t xml:space="preserve"> </w:t>
      </w:r>
      <w:r w:rsidRPr="00027BBE">
        <w:rPr>
          <w:rFonts w:eastAsia="Times New Roman" w:cstheme="minorHAnsi"/>
          <w:kern w:val="2"/>
          <w:sz w:val="24"/>
          <w:szCs w:val="24"/>
          <w14:ligatures w14:val="standardContextual"/>
        </w:rPr>
        <w:t>is</w:t>
      </w:r>
      <w:r w:rsidRPr="00027BBE">
        <w:rPr>
          <w:rFonts w:eastAsia="Times New Roman" w:cstheme="minorHAnsi"/>
          <w:b/>
          <w:bCs/>
          <w:kern w:val="2"/>
          <w:sz w:val="24"/>
          <w:szCs w:val="24"/>
          <w14:ligatures w14:val="standardContextual"/>
        </w:rPr>
        <w:t xml:space="preserve"> </w:t>
      </w:r>
      <w:r w:rsidRPr="00027BBE">
        <w:rPr>
          <w:rFonts w:eastAsia="Times New Roman" w:cstheme="minorHAnsi"/>
          <w:kern w:val="2"/>
          <w:sz w:val="24"/>
          <w:szCs w:val="24"/>
          <w14:ligatures w14:val="standardContextual"/>
        </w:rPr>
        <w:t>located on the</w:t>
      </w:r>
      <w:r w:rsidRPr="00027BBE">
        <w:rPr>
          <w:rFonts w:eastAsia="Times New Roman" w:cstheme="minorHAnsi"/>
          <w:color w:val="2F5496" w:themeColor="accent1" w:themeShade="BF"/>
          <w:kern w:val="2"/>
          <w:sz w:val="24"/>
          <w:szCs w:val="24"/>
          <w14:ligatures w14:val="standardContextual"/>
        </w:rPr>
        <w:t xml:space="preserve"> </w:t>
      </w:r>
      <w:r w:rsidRPr="00027BBE">
        <w:rPr>
          <w:rFonts w:eastAsia="Times New Roman" w:cstheme="minorHAnsi"/>
          <w:kern w:val="2"/>
          <w:sz w:val="24"/>
          <w:szCs w:val="24"/>
          <w:lang w:val="en"/>
          <w14:ligatures w14:val="standardContextual"/>
        </w:rPr>
        <w:t>202</w:t>
      </w:r>
      <w:r w:rsidR="006A2C97">
        <w:rPr>
          <w:rFonts w:eastAsia="Times New Roman" w:cstheme="minorHAnsi"/>
          <w:kern w:val="2"/>
          <w:sz w:val="24"/>
          <w:szCs w:val="24"/>
          <w:lang w:val="en"/>
          <w14:ligatures w14:val="standardContextual"/>
        </w:rPr>
        <w:t>5</w:t>
      </w:r>
      <w:r w:rsidRPr="00027BBE">
        <w:rPr>
          <w:rFonts w:eastAsia="Times New Roman" w:cstheme="minorHAnsi"/>
          <w:kern w:val="2"/>
          <w:sz w:val="24"/>
          <w:szCs w:val="24"/>
          <w:lang w:val="en"/>
          <w14:ligatures w14:val="standardContextual"/>
        </w:rPr>
        <w:t xml:space="preserve"> Quality Initiatives page of MSQC website.</w:t>
      </w:r>
    </w:p>
    <w:p w14:paraId="343A0F23" w14:textId="77777777" w:rsidR="00027BBE" w:rsidRPr="00027BBE" w:rsidRDefault="00027BBE" w:rsidP="00027BBE">
      <w:pPr>
        <w:spacing w:after="0" w:line="240" w:lineRule="auto"/>
        <w:rPr>
          <w:rFonts w:eastAsia="Arial" w:cstheme="minorHAnsi"/>
          <w:b/>
          <w:kern w:val="2"/>
          <w:u w:val="single"/>
          <w:lang w:val="en"/>
          <w14:ligatures w14:val="standardContextual"/>
        </w:rPr>
      </w:pPr>
    </w:p>
    <w:p w14:paraId="32638137" w14:textId="77777777" w:rsidR="00027BBE" w:rsidRPr="00027BBE" w:rsidRDefault="00027BBE" w:rsidP="00027BBE">
      <w:pPr>
        <w:spacing w:after="0" w:line="240" w:lineRule="auto"/>
        <w:rPr>
          <w:rFonts w:eastAsia="Arial" w:cstheme="minorHAnsi"/>
          <w:bCs/>
          <w:kern w:val="2"/>
          <w:lang w:val="en"/>
          <w14:ligatures w14:val="standardContextual"/>
        </w:rPr>
      </w:pPr>
      <w:r w:rsidRPr="00027BBE">
        <w:rPr>
          <w:rFonts w:eastAsia="Arial" w:cstheme="minorHAnsi"/>
          <w:bCs/>
          <w:kern w:val="2"/>
          <w:lang w:val="en"/>
          <w14:ligatures w14:val="standardContextual"/>
        </w:rPr>
        <w:t>*Use of this section is optional. You can track your progress using any method you prefer, and do not need to submit these numbers to MSQC at the end of the year. MSQC already has this data.</w:t>
      </w:r>
    </w:p>
    <w:tbl>
      <w:tblPr>
        <w:tblStyle w:val="TableGrid4"/>
        <w:tblW w:w="14429"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811"/>
        <w:gridCol w:w="812"/>
        <w:gridCol w:w="811"/>
        <w:gridCol w:w="812"/>
        <w:gridCol w:w="811"/>
        <w:gridCol w:w="812"/>
        <w:gridCol w:w="811"/>
        <w:gridCol w:w="812"/>
        <w:gridCol w:w="811"/>
        <w:gridCol w:w="812"/>
        <w:gridCol w:w="811"/>
        <w:gridCol w:w="812"/>
        <w:gridCol w:w="811"/>
        <w:gridCol w:w="812"/>
        <w:gridCol w:w="812"/>
      </w:tblGrid>
      <w:tr w:rsidR="00027BBE" w:rsidRPr="00027BBE" w14:paraId="33FBC8D5" w14:textId="77777777" w:rsidTr="006F5CC9">
        <w:trPr>
          <w:cantSplit/>
          <w:trHeight w:val="214"/>
          <w:tblHeader/>
        </w:trPr>
        <w:tc>
          <w:tcPr>
            <w:tcW w:w="1089" w:type="dxa"/>
            <w:vMerge w:val="restart"/>
            <w:tcBorders>
              <w:top w:val="single" w:sz="12" w:space="0" w:color="auto"/>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2E60EA1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Time Period</w:t>
            </w:r>
          </w:p>
        </w:tc>
        <w:tc>
          <w:tcPr>
            <w:tcW w:w="1167" w:type="dxa"/>
            <w:vMerge w:val="restart"/>
            <w:tcBorders>
              <w:top w:val="single" w:sz="12" w:space="0" w:color="auto"/>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5701E074"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Date Obtained</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E0CA963"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Colorectal Cancer (CRC)</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46CB46B5"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Breast Cancer</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F645E73"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Whipple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488853A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Thyroid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9E2F3" w:themeFill="accent1" w:themeFillTint="33"/>
          </w:tcPr>
          <w:p w14:paraId="30FEA48F"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Overall Measure</w:t>
            </w:r>
            <w:r w:rsidRPr="00027BBE">
              <w:rPr>
                <w:rFonts w:eastAsia="Arial" w:cstheme="minorHAnsi"/>
                <w:b/>
                <w:kern w:val="2"/>
                <w:vertAlign w:val="superscript"/>
                <w:lang w:val="en"/>
                <w14:ligatures w14:val="standardContextual"/>
              </w:rPr>
              <w:t>ⱡ</w:t>
            </w:r>
          </w:p>
        </w:tc>
      </w:tr>
      <w:tr w:rsidR="00027BBE" w:rsidRPr="00027BBE" w14:paraId="0D5D7ABA" w14:textId="77777777" w:rsidTr="006F5CC9">
        <w:trPr>
          <w:cantSplit/>
          <w:trHeight w:val="261"/>
          <w:tblHeader/>
        </w:trPr>
        <w:tc>
          <w:tcPr>
            <w:tcW w:w="1089"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5D5466C6" w14:textId="77777777" w:rsidR="00027BBE" w:rsidRPr="00027BBE" w:rsidRDefault="00027BBE" w:rsidP="00027BBE">
            <w:pPr>
              <w:spacing w:line="216" w:lineRule="auto"/>
              <w:jc w:val="center"/>
              <w:rPr>
                <w:rFonts w:eastAsia="Arial" w:cstheme="minorHAnsi"/>
                <w:b/>
                <w:kern w:val="2"/>
                <w:lang w:val="en"/>
                <w14:ligatures w14:val="standardContextual"/>
              </w:rPr>
            </w:pPr>
            <w:bookmarkStart w:id="3" w:name="_Hlk158966978"/>
          </w:p>
        </w:tc>
        <w:tc>
          <w:tcPr>
            <w:tcW w:w="1167" w:type="dxa"/>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09F79A24" w14:textId="77777777" w:rsidR="00027BBE" w:rsidRPr="00027BBE" w:rsidRDefault="00027BBE" w:rsidP="00027BBE">
            <w:pPr>
              <w:spacing w:line="216" w:lineRule="auto"/>
              <w:jc w:val="center"/>
              <w:rPr>
                <w:rFonts w:eastAsia="Arial" w:cstheme="minorHAnsi"/>
                <w:b/>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7AE1133E"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27AC2C42"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132AA7D6"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667577A2"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437B7936"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2E5F404"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7ACF30C4"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798EBE05"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41CB887"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0CE016D8"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0BD9236E"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2430E6F7"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tcPr>
          <w:p w14:paraId="03194775"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tcPr>
          <w:p w14:paraId="7BD7100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E2F3" w:themeFill="accent1" w:themeFillTint="33"/>
          </w:tcPr>
          <w:p w14:paraId="048F6D37"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Rate %</w:t>
            </w:r>
          </w:p>
        </w:tc>
      </w:tr>
      <w:bookmarkEnd w:id="3"/>
      <w:tr w:rsidR="00027BBE" w:rsidRPr="00027BBE" w14:paraId="0D3BAB35"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639D75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406C6B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018D4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96BFB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B462CF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E37FD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FACA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42A0E7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C79ABF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C7208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C3800A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B7D310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CE9BC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D3B110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E08734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3A9CA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4982E78"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368ABE57"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523BC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6F93B8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26DECA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1BD1F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C53367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F5D5A8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67E5E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BECCE5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6B4317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D9E6D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77891D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7F4AC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65A40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B53005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7A416C0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DA925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6E2C5A22"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4FE17B9B"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3B4F05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F75003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6950F5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79AD7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A0128B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983D6F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D9829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073A6A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FCE5A8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37D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B951D0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28789E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C2667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0E2C81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723E0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607C5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E8E9B1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0D724BBC"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84FBB8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5D927A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6D3A2D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1BC6A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4A11B1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398DEC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A8472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4BE4D2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3A1BA0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6ADD4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4B90B1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9EA96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E26A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93D3AB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D036AB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2179D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A4D2AD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4A0833B4"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4D030E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1F1044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63EFDE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9E569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6D8F8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82783B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F49EE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980F03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28B4D5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2A5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D2C324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39173D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167CE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FC1F2B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3E88758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116DE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BB0D5D5"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503F0045"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B46CD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FBF3B0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648891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BFC90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390596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3C1A26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80EE5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B434E2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01AE96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78816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108879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F45558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F03C4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844FD6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9BB410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FBB634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02DC15DA"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3590A34F"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BFA3A2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94AD0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7BF93E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98F58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60F3CB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19A078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20DE2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0F84D6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0BE0F0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52881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73C5FA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22D8BF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5E57F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661A08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7A5765C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E8793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27FA2A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2B11F23F"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8D5ED1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1F521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408D62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0BC0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7DD1DA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8C7FED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8850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777BE1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C51F2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47D82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3B4B1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0BCC12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A71C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6FC724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DB8FF7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2D1A6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165A8E4E"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1D66841D" w14:textId="77777777" w:rsidTr="006F5CC9">
        <w:trPr>
          <w:cantSplit/>
        </w:trPr>
        <w:tc>
          <w:tcPr>
            <w:tcW w:w="1089"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6A871F4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5CC87A3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205F83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0A0EF93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7B7C950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756D9DF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0951A2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1BC9B6B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474031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1A77D6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6183599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7101ED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07CE2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220BDBA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tcPr>
          <w:p w14:paraId="3BF6FB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shd w:val="clear" w:color="auto" w:fill="auto"/>
          </w:tcPr>
          <w:p w14:paraId="0D1D0E3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14:paraId="2EB62998" w14:textId="77777777" w:rsidR="00027BBE" w:rsidRPr="00027BBE" w:rsidRDefault="00027BBE" w:rsidP="00027BBE">
            <w:pPr>
              <w:spacing w:line="216" w:lineRule="auto"/>
              <w:jc w:val="center"/>
              <w:rPr>
                <w:rFonts w:eastAsia="Arial" w:cstheme="minorHAnsi"/>
                <w:bCs/>
                <w:kern w:val="2"/>
                <w:lang w:val="en"/>
                <w14:ligatures w14:val="standardContextual"/>
              </w:rPr>
            </w:pPr>
          </w:p>
        </w:tc>
      </w:tr>
    </w:tbl>
    <w:p w14:paraId="2AAD150D" w14:textId="16B21DB6" w:rsidR="00027BBE" w:rsidRPr="006A2C97" w:rsidRDefault="00027BBE" w:rsidP="00027BBE">
      <w:pPr>
        <w:spacing w:after="0" w:line="240" w:lineRule="auto"/>
        <w:rPr>
          <w:rFonts w:eastAsia="Arial" w:cstheme="minorHAnsi"/>
          <w:bCs/>
          <w:kern w:val="2"/>
          <w:sz w:val="24"/>
          <w:szCs w:val="24"/>
          <w:lang w:val="en"/>
          <w14:ligatures w14:val="standardContextual"/>
        </w:rPr>
      </w:pPr>
      <w:r w:rsidRPr="00027BBE">
        <w:rPr>
          <w:rFonts w:eastAsia="Arial" w:cstheme="minorHAnsi"/>
          <w:b/>
          <w:kern w:val="2"/>
          <w:sz w:val="24"/>
          <w:szCs w:val="24"/>
          <w:vertAlign w:val="superscript"/>
          <w:lang w:val="en"/>
          <w14:ligatures w14:val="standardContextual"/>
        </w:rPr>
        <w:t>ⱡ</w:t>
      </w:r>
      <w:r w:rsidRPr="00027BBE">
        <w:rPr>
          <w:rFonts w:eastAsia="Arial" w:cstheme="minorHAnsi"/>
          <w:b/>
          <w:kern w:val="2"/>
          <w:sz w:val="24"/>
          <w:szCs w:val="24"/>
          <w:u w:val="single"/>
          <w:lang w:val="en"/>
          <w14:ligatures w14:val="standardContextual"/>
        </w:rPr>
        <w:t xml:space="preserve">Overall Measure Calculation: </w:t>
      </w:r>
      <w:r w:rsidRPr="00027BBE">
        <w:rPr>
          <w:rFonts w:eastAsia="Arial" w:cstheme="minorHAnsi"/>
          <w:bCs/>
          <w:kern w:val="2"/>
          <w:sz w:val="24"/>
          <w:szCs w:val="24"/>
          <w:lang w:val="en"/>
          <w14:ligatures w14:val="standardContextual"/>
        </w:rPr>
        <w:t>(CRC Num + Breast Num + Whipple Num + Thyroid Num) / (CRC Denom + Breast Denom + Whipple Denom + Thyroid Denom)</w:t>
      </w:r>
    </w:p>
    <w:tbl>
      <w:tblPr>
        <w:tblW w:w="1061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5"/>
        <w:gridCol w:w="6120"/>
      </w:tblGrid>
      <w:tr w:rsidR="00027BBE" w:rsidRPr="00027BBE" w14:paraId="2E3C2CA9" w14:textId="77777777" w:rsidTr="006F5CC9">
        <w:trPr>
          <w:trHeight w:val="60"/>
        </w:trPr>
        <w:tc>
          <w:tcPr>
            <w:tcW w:w="4495" w:type="dxa"/>
            <w:tcMar>
              <w:left w:w="108" w:type="dxa"/>
              <w:right w:w="108" w:type="dxa"/>
            </w:tcMar>
          </w:tcPr>
          <w:p w14:paraId="3957207F" w14:textId="77777777" w:rsidR="00027BBE" w:rsidRPr="00027BBE" w:rsidRDefault="00027BBE" w:rsidP="00027BBE">
            <w:pPr>
              <w:spacing w:after="0" w:line="240" w:lineRule="auto"/>
              <w:rPr>
                <w:rFonts w:eastAsia="Times New Roman" w:cstheme="minorHAnsi"/>
                <w:b/>
                <w:bCs/>
                <w:kern w:val="2"/>
                <w:sz w:val="20"/>
                <w:szCs w:val="20"/>
                <w14:ligatures w14:val="standardContextual"/>
              </w:rPr>
            </w:pPr>
            <w:r w:rsidRPr="00027BBE">
              <w:rPr>
                <w:rFonts w:eastAsia="Times New Roman" w:cstheme="minorHAnsi"/>
                <w:b/>
                <w:bCs/>
                <w:kern w:val="2"/>
                <w:sz w:val="20"/>
                <w:szCs w:val="20"/>
                <w14:ligatures w14:val="standardContextual"/>
              </w:rPr>
              <w:t>Overall Measure Denominator: sum of all eligible:</w:t>
            </w:r>
          </w:p>
          <w:p w14:paraId="5E866C9F"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 xml:space="preserve">Colorectal cancer cases + Whipple cancer cases + </w:t>
            </w:r>
          </w:p>
          <w:p w14:paraId="6601F5D0"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Breast cancer cases + Thyroid cancer cases</w:t>
            </w:r>
          </w:p>
        </w:tc>
        <w:tc>
          <w:tcPr>
            <w:tcW w:w="6120" w:type="dxa"/>
            <w:tcMar>
              <w:left w:w="108" w:type="dxa"/>
              <w:right w:w="108" w:type="dxa"/>
            </w:tcMar>
          </w:tcPr>
          <w:p w14:paraId="74401589" w14:textId="77777777" w:rsidR="00027BBE" w:rsidRPr="00027BBE" w:rsidRDefault="00027BBE" w:rsidP="00027BBE">
            <w:pPr>
              <w:spacing w:after="0" w:line="240" w:lineRule="auto"/>
              <w:rPr>
                <w:rFonts w:eastAsia="Times New Roman" w:cstheme="minorHAnsi"/>
                <w:b/>
                <w:bCs/>
                <w:kern w:val="2"/>
                <w:sz w:val="20"/>
                <w:szCs w:val="20"/>
                <w14:ligatures w14:val="standardContextual"/>
              </w:rPr>
            </w:pPr>
            <w:r w:rsidRPr="00027BBE">
              <w:rPr>
                <w:rFonts w:eastAsia="Times New Roman" w:cstheme="minorHAnsi"/>
                <w:b/>
                <w:bCs/>
                <w:kern w:val="2"/>
                <w:sz w:val="20"/>
                <w:szCs w:val="20"/>
                <w14:ligatures w14:val="standardContextual"/>
              </w:rPr>
              <w:t>Overall Measure Numerator:</w:t>
            </w:r>
          </w:p>
          <w:p w14:paraId="598714F7"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Sum of all eligible denominator cases that have every designated cancer-specific variable present and documented in the patient’s medical record</w:t>
            </w:r>
          </w:p>
        </w:tc>
      </w:tr>
    </w:tbl>
    <w:p w14:paraId="2AD961EB" w14:textId="77777777" w:rsidR="00397BD3" w:rsidRPr="00027BBE" w:rsidRDefault="00397BD3" w:rsidP="00636F65">
      <w:pPr>
        <w:spacing w:after="0" w:line="240" w:lineRule="auto"/>
        <w:rPr>
          <w:b/>
          <w:bCs/>
          <w:kern w:val="2"/>
          <w14:ligatures w14:val="standardContextual"/>
        </w:rPr>
      </w:pPr>
    </w:p>
    <w:p w14:paraId="276B17F8" w14:textId="77777777" w:rsidR="00636F65" w:rsidRPr="00027BBE" w:rsidRDefault="00636F65" w:rsidP="00636F65">
      <w:pPr>
        <w:keepNext/>
        <w:keepLines/>
        <w:spacing w:before="40" w:after="0" w:line="259" w:lineRule="auto"/>
        <w:outlineLvl w:val="2"/>
        <w:rPr>
          <w:rFonts w:asciiTheme="majorHAnsi" w:eastAsia="Times New Roman" w:hAnsiTheme="majorHAnsi" w:cstheme="majorBidi"/>
          <w:b/>
          <w:bCs/>
          <w:color w:val="1F3763" w:themeColor="accent1" w:themeShade="7F"/>
          <w:kern w:val="2"/>
          <w:sz w:val="24"/>
          <w:szCs w:val="24"/>
          <w14:ligatures w14:val="standardContextual"/>
        </w:rPr>
      </w:pPr>
      <w:r w:rsidRPr="00027BBE">
        <w:rPr>
          <w:rFonts w:asciiTheme="majorHAnsi" w:eastAsia="Times New Roman" w:hAnsiTheme="majorHAnsi" w:cstheme="majorBidi"/>
          <w:b/>
          <w:bCs/>
          <w:color w:val="1F3763" w:themeColor="accent1" w:themeShade="7F"/>
          <w:kern w:val="2"/>
          <w:sz w:val="24"/>
          <w:szCs w:val="24"/>
          <w14:ligatures w14:val="standardContextual"/>
        </w:rPr>
        <w:lastRenderedPageBreak/>
        <w:t xml:space="preserve">SCQR Participation/Engagement Activity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636F65" w:rsidRPr="00636F65" w14:paraId="147C0CE5" w14:textId="77777777" w:rsidTr="007F7E23">
        <w:trPr>
          <w:trHeight w:val="519"/>
        </w:trPr>
        <w:tc>
          <w:tcPr>
            <w:tcW w:w="14480" w:type="dxa"/>
            <w:shd w:val="clear" w:color="auto" w:fill="auto"/>
            <w:tcMar>
              <w:top w:w="100" w:type="dxa"/>
              <w:left w:w="100" w:type="dxa"/>
              <w:bottom w:w="100" w:type="dxa"/>
              <w:right w:w="100" w:type="dxa"/>
            </w:tcMar>
          </w:tcPr>
          <w:p w14:paraId="168486BF" w14:textId="77777777" w:rsidR="00636F65" w:rsidRDefault="00636F65" w:rsidP="00636F65">
            <w:pPr>
              <w:spacing w:after="0" w:line="240" w:lineRule="auto"/>
              <w:rPr>
                <w:rFonts w:cstheme="minorHAnsi"/>
                <w:bCs/>
                <w:kern w:val="2"/>
                <w:sz w:val="20"/>
                <w:szCs w:val="20"/>
                <w14:ligatures w14:val="standardContextual"/>
              </w:rPr>
            </w:pPr>
            <w:r w:rsidRPr="00636F65">
              <w:rPr>
                <w:rFonts w:cstheme="minorHAnsi"/>
                <w:bCs/>
                <w:kern w:val="2"/>
                <w:sz w:val="20"/>
                <w:szCs w:val="20"/>
                <w14:ligatures w14:val="standardContextual"/>
              </w:rPr>
              <w:t>Attach relevant documents with the submission or embed them here.</w:t>
            </w:r>
          </w:p>
          <w:p w14:paraId="1CD61340" w14:textId="77777777" w:rsidR="00027BBE" w:rsidRDefault="00027BBE" w:rsidP="00636F65">
            <w:pPr>
              <w:spacing w:after="0" w:line="240" w:lineRule="auto"/>
              <w:rPr>
                <w:rFonts w:cstheme="minorHAnsi"/>
                <w:bCs/>
                <w:kern w:val="2"/>
                <w:sz w:val="20"/>
                <w:szCs w:val="20"/>
                <w14:ligatures w14:val="standardContextual"/>
              </w:rPr>
            </w:pPr>
          </w:p>
          <w:p w14:paraId="52835C62" w14:textId="77777777" w:rsidR="00027BBE" w:rsidRPr="00636F65" w:rsidRDefault="00027BBE" w:rsidP="00636F65">
            <w:pPr>
              <w:spacing w:after="0" w:line="240" w:lineRule="auto"/>
              <w:rPr>
                <w:rFonts w:cstheme="minorHAnsi"/>
                <w:kern w:val="2"/>
                <w:sz w:val="20"/>
                <w:szCs w:val="20"/>
                <w:lang w:val="en"/>
                <w14:ligatures w14:val="standardContextual"/>
              </w:rPr>
            </w:pPr>
          </w:p>
        </w:tc>
      </w:tr>
    </w:tbl>
    <w:p w14:paraId="7607793E" w14:textId="77777777" w:rsidR="00636F65" w:rsidRPr="00027BBE" w:rsidRDefault="00636F65" w:rsidP="00636F65">
      <w:pPr>
        <w:keepNext/>
        <w:keepLines/>
        <w:spacing w:before="40" w:after="0" w:line="259" w:lineRule="auto"/>
        <w:outlineLvl w:val="2"/>
        <w:rPr>
          <w:rFonts w:asciiTheme="majorHAnsi" w:eastAsia="Times New Roman" w:hAnsiTheme="majorHAnsi" w:cstheme="majorBidi"/>
          <w:b/>
          <w:bCs/>
          <w:color w:val="1F3763" w:themeColor="accent1" w:themeShade="7F"/>
          <w:kern w:val="2"/>
          <w:sz w:val="24"/>
          <w:szCs w:val="24"/>
          <w14:ligatures w14:val="standardContextual"/>
        </w:rPr>
      </w:pPr>
      <w:r w:rsidRPr="00027BBE">
        <w:rPr>
          <w:rFonts w:asciiTheme="majorHAnsi" w:eastAsia="Times New Roman" w:hAnsiTheme="majorHAnsi" w:cstheme="majorBidi"/>
          <w:b/>
          <w:bCs/>
          <w:color w:val="1F3763" w:themeColor="accent1" w:themeShade="7F"/>
          <w:kern w:val="2"/>
          <w:sz w:val="24"/>
          <w:szCs w:val="24"/>
          <w14:ligatures w14:val="standardContextual"/>
        </w:rPr>
        <w:t>Surgeon Champion Participation/Engagement Activity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636F65" w:rsidRPr="00636F65" w14:paraId="34CA5E6D" w14:textId="77777777" w:rsidTr="007F7E23">
        <w:trPr>
          <w:trHeight w:val="519"/>
        </w:trPr>
        <w:tc>
          <w:tcPr>
            <w:tcW w:w="14480" w:type="dxa"/>
            <w:shd w:val="clear" w:color="auto" w:fill="auto"/>
            <w:tcMar>
              <w:top w:w="100" w:type="dxa"/>
              <w:left w:w="100" w:type="dxa"/>
              <w:bottom w:w="100" w:type="dxa"/>
              <w:right w:w="100" w:type="dxa"/>
            </w:tcMar>
          </w:tcPr>
          <w:p w14:paraId="1F2874EF" w14:textId="77777777" w:rsidR="00636F65" w:rsidRDefault="00636F65" w:rsidP="00636F65">
            <w:pPr>
              <w:spacing w:after="0" w:line="240" w:lineRule="auto"/>
              <w:rPr>
                <w:rFonts w:cstheme="minorHAnsi"/>
                <w:bCs/>
                <w:kern w:val="2"/>
                <w:sz w:val="20"/>
                <w:szCs w:val="20"/>
                <w14:ligatures w14:val="standardContextual"/>
              </w:rPr>
            </w:pPr>
            <w:r w:rsidRPr="00636F65">
              <w:rPr>
                <w:rFonts w:cstheme="minorHAnsi"/>
                <w:bCs/>
                <w:kern w:val="2"/>
                <w:sz w:val="20"/>
                <w:szCs w:val="20"/>
                <w14:ligatures w14:val="standardContextual"/>
              </w:rPr>
              <w:t>Attach relevant documents with the submission or embed them here.</w:t>
            </w:r>
          </w:p>
          <w:p w14:paraId="112D12D6" w14:textId="77777777" w:rsidR="00027BBE" w:rsidRDefault="00027BBE" w:rsidP="00636F65">
            <w:pPr>
              <w:spacing w:after="0" w:line="240" w:lineRule="auto"/>
              <w:rPr>
                <w:rFonts w:cstheme="minorHAnsi"/>
                <w:bCs/>
                <w:kern w:val="2"/>
                <w:sz w:val="20"/>
                <w:szCs w:val="20"/>
                <w14:ligatures w14:val="standardContextual"/>
              </w:rPr>
            </w:pPr>
          </w:p>
          <w:p w14:paraId="50666777" w14:textId="77777777" w:rsidR="00027BBE" w:rsidRDefault="00027BBE" w:rsidP="00636F65">
            <w:pPr>
              <w:spacing w:after="0" w:line="240" w:lineRule="auto"/>
              <w:rPr>
                <w:rFonts w:cstheme="minorHAnsi"/>
                <w:bCs/>
                <w:kern w:val="2"/>
                <w:sz w:val="20"/>
                <w:szCs w:val="20"/>
                <w14:ligatures w14:val="standardContextual"/>
              </w:rPr>
            </w:pPr>
          </w:p>
          <w:p w14:paraId="17C32760" w14:textId="77777777" w:rsidR="00027BBE" w:rsidRPr="00636F65" w:rsidRDefault="00027BBE" w:rsidP="00636F65">
            <w:pPr>
              <w:spacing w:after="0" w:line="240" w:lineRule="auto"/>
              <w:rPr>
                <w:rFonts w:cstheme="minorHAnsi"/>
                <w:kern w:val="2"/>
                <w:sz w:val="20"/>
                <w:szCs w:val="20"/>
                <w:lang w:val="en"/>
                <w14:ligatures w14:val="standardContextual"/>
              </w:rPr>
            </w:pPr>
          </w:p>
        </w:tc>
      </w:tr>
    </w:tbl>
    <w:p w14:paraId="0E944636" w14:textId="77777777" w:rsidR="00C4165D" w:rsidRPr="00961129" w:rsidRDefault="00C4165D">
      <w:pPr>
        <w:rPr>
          <w:sz w:val="24"/>
          <w:szCs w:val="24"/>
        </w:rPr>
      </w:pPr>
    </w:p>
    <w:p w14:paraId="36C8F813" w14:textId="77777777" w:rsidR="00961129" w:rsidRPr="00961129" w:rsidRDefault="00961129" w:rsidP="00961129">
      <w:pPr>
        <w:tabs>
          <w:tab w:val="num" w:pos="1080"/>
        </w:tabs>
        <w:spacing w:after="0" w:line="240" w:lineRule="auto"/>
        <w:contextualSpacing/>
        <w:textAlignment w:val="baseline"/>
        <w:rPr>
          <w:rFonts w:eastAsia="Times New Roman" w:cstheme="minorHAnsi"/>
          <w:color w:val="000000"/>
          <w:sz w:val="24"/>
          <w:szCs w:val="24"/>
        </w:rPr>
      </w:pPr>
      <w:r w:rsidRPr="00961129">
        <w:rPr>
          <w:rFonts w:asciiTheme="majorHAnsi" w:eastAsia="Times New Roman" w:hAnsiTheme="majorHAnsi" w:cstheme="majorHAnsi"/>
          <w:b/>
          <w:bCs/>
          <w:color w:val="000000"/>
          <w:sz w:val="24"/>
          <w:szCs w:val="24"/>
        </w:rPr>
        <w:t>Included CPT Codes:</w:t>
      </w:r>
    </w:p>
    <w:tbl>
      <w:tblPr>
        <w:tblStyle w:val="TableGrid1"/>
        <w:tblW w:w="14215" w:type="dxa"/>
        <w:tblLook w:val="04A0" w:firstRow="1" w:lastRow="0" w:firstColumn="1" w:lastColumn="0" w:noHBand="0" w:noVBand="1"/>
      </w:tblPr>
      <w:tblGrid>
        <w:gridCol w:w="1345"/>
        <w:gridCol w:w="12870"/>
      </w:tblGrid>
      <w:tr w:rsidR="00961129" w:rsidRPr="00961129" w14:paraId="6B2A3677" w14:textId="77777777" w:rsidTr="00961129">
        <w:trPr>
          <w:trHeight w:val="350"/>
        </w:trPr>
        <w:tc>
          <w:tcPr>
            <w:tcW w:w="1345" w:type="dxa"/>
            <w:hideMark/>
          </w:tcPr>
          <w:p w14:paraId="56E1BB61"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CPT® Code</w:t>
            </w:r>
          </w:p>
        </w:tc>
        <w:tc>
          <w:tcPr>
            <w:tcW w:w="12870" w:type="dxa"/>
            <w:hideMark/>
          </w:tcPr>
          <w:p w14:paraId="2CDE6735"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CPT® Description</w:t>
            </w:r>
          </w:p>
        </w:tc>
      </w:tr>
      <w:tr w:rsidR="00961129" w:rsidRPr="00961129" w14:paraId="2E8B7AF4" w14:textId="77777777" w:rsidTr="00961129">
        <w:trPr>
          <w:trHeight w:val="20"/>
        </w:trPr>
        <w:tc>
          <w:tcPr>
            <w:tcW w:w="1345" w:type="dxa"/>
            <w:hideMark/>
          </w:tcPr>
          <w:p w14:paraId="4D7867BE"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19301</w:t>
            </w:r>
          </w:p>
        </w:tc>
        <w:tc>
          <w:tcPr>
            <w:tcW w:w="12870" w:type="dxa"/>
            <w:hideMark/>
          </w:tcPr>
          <w:p w14:paraId="1F30CF40"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19301: Mastectomy, partial (eg, lumpectomy, tylectomy, quadrantectomy, segmentectomy)</w:t>
            </w:r>
          </w:p>
        </w:tc>
      </w:tr>
      <w:tr w:rsidR="00961129" w:rsidRPr="00961129" w14:paraId="176668BC" w14:textId="77777777" w:rsidTr="00961129">
        <w:trPr>
          <w:trHeight w:val="20"/>
        </w:trPr>
        <w:tc>
          <w:tcPr>
            <w:tcW w:w="1345" w:type="dxa"/>
            <w:hideMark/>
          </w:tcPr>
          <w:p w14:paraId="37F8BF07"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19302</w:t>
            </w:r>
          </w:p>
        </w:tc>
        <w:tc>
          <w:tcPr>
            <w:tcW w:w="12870" w:type="dxa"/>
            <w:hideMark/>
          </w:tcPr>
          <w:p w14:paraId="5CC547F5"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19302: Mastectomy, partial (eg, lumpectomy, tylectomy, quadrantectomy, segmentectomy); with axillary lymphadenectomy</w:t>
            </w:r>
          </w:p>
        </w:tc>
      </w:tr>
      <w:tr w:rsidR="00961129" w:rsidRPr="00961129" w14:paraId="4D3BA9B2" w14:textId="77777777" w:rsidTr="00961129">
        <w:trPr>
          <w:trHeight w:val="20"/>
        </w:trPr>
        <w:tc>
          <w:tcPr>
            <w:tcW w:w="1345" w:type="dxa"/>
            <w:hideMark/>
          </w:tcPr>
          <w:p w14:paraId="4ECCA8E5"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19303</w:t>
            </w:r>
          </w:p>
        </w:tc>
        <w:tc>
          <w:tcPr>
            <w:tcW w:w="12870" w:type="dxa"/>
            <w:hideMark/>
          </w:tcPr>
          <w:p w14:paraId="1C7846AA"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19303: Mastectomy, simple, complete</w:t>
            </w:r>
          </w:p>
        </w:tc>
      </w:tr>
      <w:tr w:rsidR="00961129" w:rsidRPr="00961129" w14:paraId="289A9AE8" w14:textId="77777777" w:rsidTr="00961129">
        <w:trPr>
          <w:trHeight w:val="20"/>
        </w:trPr>
        <w:tc>
          <w:tcPr>
            <w:tcW w:w="1345" w:type="dxa"/>
            <w:hideMark/>
          </w:tcPr>
          <w:p w14:paraId="04E9E583"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19305</w:t>
            </w:r>
          </w:p>
        </w:tc>
        <w:tc>
          <w:tcPr>
            <w:tcW w:w="12870" w:type="dxa"/>
            <w:hideMark/>
          </w:tcPr>
          <w:p w14:paraId="1C168FE2"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19305: Mastectomy, radical, including pectoral muscles, axillary lymph nodes</w:t>
            </w:r>
          </w:p>
        </w:tc>
      </w:tr>
      <w:tr w:rsidR="00961129" w:rsidRPr="00961129" w14:paraId="6596CEEA" w14:textId="77777777" w:rsidTr="00961129">
        <w:trPr>
          <w:trHeight w:val="20"/>
        </w:trPr>
        <w:tc>
          <w:tcPr>
            <w:tcW w:w="1345" w:type="dxa"/>
            <w:hideMark/>
          </w:tcPr>
          <w:p w14:paraId="4E358CE6"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19306</w:t>
            </w:r>
          </w:p>
        </w:tc>
        <w:tc>
          <w:tcPr>
            <w:tcW w:w="12870" w:type="dxa"/>
            <w:hideMark/>
          </w:tcPr>
          <w:p w14:paraId="776B2C7E"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19306: Mastectomy, radical, including pectoral muscles, axillary and internal mammary lymph nodes (Urban type operation)</w:t>
            </w:r>
          </w:p>
        </w:tc>
      </w:tr>
      <w:tr w:rsidR="00961129" w:rsidRPr="00961129" w14:paraId="223ABC83" w14:textId="77777777" w:rsidTr="00961129">
        <w:trPr>
          <w:trHeight w:val="20"/>
        </w:trPr>
        <w:tc>
          <w:tcPr>
            <w:tcW w:w="1345" w:type="dxa"/>
            <w:hideMark/>
          </w:tcPr>
          <w:p w14:paraId="658CCBA2"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b/>
                <w:bCs/>
                <w:color w:val="000000"/>
                <w:sz w:val="24"/>
                <w:szCs w:val="24"/>
              </w:rPr>
            </w:pPr>
            <w:r w:rsidRPr="00961129">
              <w:rPr>
                <w:rFonts w:asciiTheme="majorHAnsi" w:eastAsia="Times New Roman" w:hAnsiTheme="majorHAnsi" w:cstheme="majorHAnsi"/>
                <w:b/>
                <w:bCs/>
                <w:color w:val="000000"/>
                <w:sz w:val="24"/>
                <w:szCs w:val="24"/>
              </w:rPr>
              <w:t>19307</w:t>
            </w:r>
          </w:p>
        </w:tc>
        <w:tc>
          <w:tcPr>
            <w:tcW w:w="12870" w:type="dxa"/>
            <w:hideMark/>
          </w:tcPr>
          <w:p w14:paraId="656D03E1" w14:textId="77777777" w:rsidR="00961129" w:rsidRPr="00961129" w:rsidRDefault="00961129" w:rsidP="00961129">
            <w:pPr>
              <w:tabs>
                <w:tab w:val="num" w:pos="1080"/>
              </w:tabs>
              <w:spacing w:line="240" w:lineRule="auto"/>
              <w:textAlignment w:val="baseline"/>
              <w:rPr>
                <w:rFonts w:asciiTheme="majorHAnsi" w:eastAsia="Times New Roman" w:hAnsiTheme="majorHAnsi" w:cstheme="majorHAnsi"/>
                <w:color w:val="000000"/>
                <w:sz w:val="24"/>
                <w:szCs w:val="24"/>
              </w:rPr>
            </w:pPr>
            <w:r w:rsidRPr="00961129">
              <w:rPr>
                <w:rFonts w:asciiTheme="majorHAnsi" w:eastAsia="Times New Roman" w:hAnsiTheme="majorHAnsi" w:cstheme="majorHAnsi"/>
                <w:color w:val="000000"/>
                <w:sz w:val="24"/>
                <w:szCs w:val="24"/>
              </w:rPr>
              <w:t>19307: Mastectomy, modified radical, including axillary lymph nodes, with or without pectoralis minor muscle, but excluding pectoralis major muscle</w:t>
            </w:r>
          </w:p>
        </w:tc>
      </w:tr>
    </w:tbl>
    <w:p w14:paraId="2F1AC841" w14:textId="77777777" w:rsidR="00C4165D" w:rsidRDefault="00C4165D"/>
    <w:sectPr w:rsidR="00C4165D" w:rsidSect="009B00B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589"/>
    <w:multiLevelType w:val="hybridMultilevel"/>
    <w:tmpl w:val="9B0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7AB1"/>
    <w:multiLevelType w:val="multilevel"/>
    <w:tmpl w:val="608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38EA"/>
    <w:multiLevelType w:val="hybridMultilevel"/>
    <w:tmpl w:val="9FB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531B1"/>
    <w:multiLevelType w:val="hybridMultilevel"/>
    <w:tmpl w:val="A6D00782"/>
    <w:lvl w:ilvl="0" w:tplc="E7007A8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 w15:restartNumberingAfterBreak="0">
    <w:nsid w:val="1DC306D4"/>
    <w:multiLevelType w:val="hybridMultilevel"/>
    <w:tmpl w:val="8ADA37F8"/>
    <w:lvl w:ilvl="0" w:tplc="EB165DB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57EE"/>
    <w:multiLevelType w:val="hybridMultilevel"/>
    <w:tmpl w:val="18E20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732582"/>
    <w:multiLevelType w:val="hybridMultilevel"/>
    <w:tmpl w:val="856A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37FA7"/>
    <w:multiLevelType w:val="multilevel"/>
    <w:tmpl w:val="0FBAB39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38CB0AAD"/>
    <w:multiLevelType w:val="hybridMultilevel"/>
    <w:tmpl w:val="A2366432"/>
    <w:lvl w:ilvl="0" w:tplc="A858BAB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22B3B"/>
    <w:multiLevelType w:val="hybridMultilevel"/>
    <w:tmpl w:val="8154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00548"/>
    <w:multiLevelType w:val="hybridMultilevel"/>
    <w:tmpl w:val="AA24D4C0"/>
    <w:lvl w:ilvl="0" w:tplc="330839D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2366"/>
    <w:multiLevelType w:val="hybridMultilevel"/>
    <w:tmpl w:val="1E38B92E"/>
    <w:lvl w:ilvl="0" w:tplc="C670744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50AF3"/>
    <w:multiLevelType w:val="hybridMultilevel"/>
    <w:tmpl w:val="828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24B2F"/>
    <w:multiLevelType w:val="hybridMultilevel"/>
    <w:tmpl w:val="3C62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6726804">
    <w:abstractNumId w:val="13"/>
  </w:num>
  <w:num w:numId="2" w16cid:durableId="955064535">
    <w:abstractNumId w:val="7"/>
  </w:num>
  <w:num w:numId="3" w16cid:durableId="24330441">
    <w:abstractNumId w:val="5"/>
  </w:num>
  <w:num w:numId="4" w16cid:durableId="1648129007">
    <w:abstractNumId w:val="1"/>
  </w:num>
  <w:num w:numId="5" w16cid:durableId="1358970115">
    <w:abstractNumId w:val="0"/>
  </w:num>
  <w:num w:numId="6" w16cid:durableId="502278955">
    <w:abstractNumId w:val="6"/>
  </w:num>
  <w:num w:numId="7" w16cid:durableId="1407529298">
    <w:abstractNumId w:val="2"/>
  </w:num>
  <w:num w:numId="8" w16cid:durableId="1116603840">
    <w:abstractNumId w:val="11"/>
  </w:num>
  <w:num w:numId="9" w16cid:durableId="544298029">
    <w:abstractNumId w:val="10"/>
  </w:num>
  <w:num w:numId="10" w16cid:durableId="891384779">
    <w:abstractNumId w:val="4"/>
  </w:num>
  <w:num w:numId="11" w16cid:durableId="646669594">
    <w:abstractNumId w:val="8"/>
  </w:num>
  <w:num w:numId="12" w16cid:durableId="1732926796">
    <w:abstractNumId w:val="3"/>
  </w:num>
  <w:num w:numId="13" w16cid:durableId="398093494">
    <w:abstractNumId w:val="12"/>
  </w:num>
  <w:num w:numId="14" w16cid:durableId="2128545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C"/>
    <w:rsid w:val="000005C2"/>
    <w:rsid w:val="00027BBE"/>
    <w:rsid w:val="000865FE"/>
    <w:rsid w:val="000E4602"/>
    <w:rsid w:val="00173D91"/>
    <w:rsid w:val="001B44AD"/>
    <w:rsid w:val="002249C3"/>
    <w:rsid w:val="00297DCB"/>
    <w:rsid w:val="002A4837"/>
    <w:rsid w:val="00324BCC"/>
    <w:rsid w:val="003716C3"/>
    <w:rsid w:val="00397BD3"/>
    <w:rsid w:val="00462FDB"/>
    <w:rsid w:val="005A6490"/>
    <w:rsid w:val="005D4043"/>
    <w:rsid w:val="00621CD5"/>
    <w:rsid w:val="00636F65"/>
    <w:rsid w:val="006A2C97"/>
    <w:rsid w:val="00713A73"/>
    <w:rsid w:val="00783A9F"/>
    <w:rsid w:val="007A5FE5"/>
    <w:rsid w:val="007B0BBB"/>
    <w:rsid w:val="008156E9"/>
    <w:rsid w:val="0082647A"/>
    <w:rsid w:val="008334DE"/>
    <w:rsid w:val="0085584E"/>
    <w:rsid w:val="008A3298"/>
    <w:rsid w:val="008D13C9"/>
    <w:rsid w:val="008D388A"/>
    <w:rsid w:val="0094504B"/>
    <w:rsid w:val="00961129"/>
    <w:rsid w:val="009B00B8"/>
    <w:rsid w:val="009F4C24"/>
    <w:rsid w:val="00A05105"/>
    <w:rsid w:val="00A775AC"/>
    <w:rsid w:val="00A852EA"/>
    <w:rsid w:val="00AD61CE"/>
    <w:rsid w:val="00B31A48"/>
    <w:rsid w:val="00BC09D4"/>
    <w:rsid w:val="00C107AC"/>
    <w:rsid w:val="00C4165D"/>
    <w:rsid w:val="00D11F7E"/>
    <w:rsid w:val="00D406DA"/>
    <w:rsid w:val="00D80DEE"/>
    <w:rsid w:val="00DB05E4"/>
    <w:rsid w:val="00DD1E07"/>
    <w:rsid w:val="00E17158"/>
    <w:rsid w:val="00E719DC"/>
    <w:rsid w:val="00E8097D"/>
    <w:rsid w:val="00ED3BF4"/>
    <w:rsid w:val="00F2062B"/>
    <w:rsid w:val="00F62E57"/>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31CF"/>
  <w15:chartTrackingRefBased/>
  <w15:docId w15:val="{B662F92F-EDD6-4D83-8CC0-8A5985B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D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DC"/>
    <w:rPr>
      <w:color w:val="0563C1" w:themeColor="hyperlink"/>
      <w:u w:val="single"/>
    </w:rPr>
  </w:style>
  <w:style w:type="paragraph" w:styleId="ListParagraph">
    <w:name w:val="List Paragraph"/>
    <w:basedOn w:val="Normal"/>
    <w:uiPriority w:val="34"/>
    <w:qFormat/>
    <w:rsid w:val="00E719DC"/>
    <w:pPr>
      <w:ind w:left="720"/>
      <w:contextualSpacing/>
    </w:pPr>
  </w:style>
  <w:style w:type="table" w:styleId="TableGrid">
    <w:name w:val="Table Grid"/>
    <w:basedOn w:val="TableNormal"/>
    <w:uiPriority w:val="39"/>
    <w:rsid w:val="00E719D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7BD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56E9"/>
    <w:rPr>
      <w:color w:val="605E5C"/>
      <w:shd w:val="clear" w:color="auto" w:fill="E1DFDD"/>
    </w:rPr>
  </w:style>
  <w:style w:type="table" w:customStyle="1" w:styleId="TableGrid4">
    <w:name w:val="Table Grid4"/>
    <w:basedOn w:val="TableNormal"/>
    <w:next w:val="TableGrid"/>
    <w:uiPriority w:val="39"/>
    <w:rsid w:val="0002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1088">
      <w:bodyDiv w:val="1"/>
      <w:marLeft w:val="0"/>
      <w:marRight w:val="0"/>
      <w:marTop w:val="0"/>
      <w:marBottom w:val="0"/>
      <w:divBdr>
        <w:top w:val="none" w:sz="0" w:space="0" w:color="auto"/>
        <w:left w:val="none" w:sz="0" w:space="0" w:color="auto"/>
        <w:bottom w:val="none" w:sz="0" w:space="0" w:color="auto"/>
        <w:right w:val="none" w:sz="0" w:space="0" w:color="auto"/>
      </w:divBdr>
    </w:div>
    <w:div w:id="1600528700">
      <w:bodyDiv w:val="1"/>
      <w:marLeft w:val="0"/>
      <w:marRight w:val="0"/>
      <w:marTop w:val="0"/>
      <w:marBottom w:val="0"/>
      <w:divBdr>
        <w:top w:val="none" w:sz="0" w:space="0" w:color="auto"/>
        <w:left w:val="none" w:sz="0" w:space="0" w:color="auto"/>
        <w:bottom w:val="none" w:sz="0" w:space="0" w:color="auto"/>
        <w:right w:val="none" w:sz="0" w:space="0" w:color="auto"/>
      </w:divBdr>
    </w:div>
    <w:div w:id="1933660883">
      <w:bodyDiv w:val="1"/>
      <w:marLeft w:val="0"/>
      <w:marRight w:val="0"/>
      <w:marTop w:val="0"/>
      <w:marBottom w:val="0"/>
      <w:divBdr>
        <w:top w:val="none" w:sz="0" w:space="0" w:color="auto"/>
        <w:left w:val="none" w:sz="0" w:space="0" w:color="auto"/>
        <w:bottom w:val="none" w:sz="0" w:space="0" w:color="auto"/>
        <w:right w:val="none" w:sz="0" w:space="0" w:color="auto"/>
      </w:divBdr>
    </w:div>
    <w:div w:id="1971935333">
      <w:bodyDiv w:val="1"/>
      <w:marLeft w:val="0"/>
      <w:marRight w:val="0"/>
      <w:marTop w:val="0"/>
      <w:marBottom w:val="0"/>
      <w:divBdr>
        <w:top w:val="none" w:sz="0" w:space="0" w:color="auto"/>
        <w:left w:val="none" w:sz="0" w:space="0" w:color="auto"/>
        <w:bottom w:val="none" w:sz="0" w:space="0" w:color="auto"/>
        <w:right w:val="none" w:sz="0" w:space="0" w:color="auto"/>
      </w:divBdr>
    </w:div>
    <w:div w:id="213930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qc.org/wp-content/uploads/2024/01/2024-P4P-Cancer-variable-documentation.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68817967584213A7D9410EBB4B2B1C"/>
        <w:category>
          <w:name w:val="General"/>
          <w:gallery w:val="placeholder"/>
        </w:category>
        <w:types>
          <w:type w:val="bbPlcHdr"/>
        </w:types>
        <w:behaviors>
          <w:behavior w:val="content"/>
        </w:behaviors>
        <w:guid w:val="{A9B7CB9C-8638-4858-AEAC-69F14F7A1153}"/>
      </w:docPartPr>
      <w:docPartBody>
        <w:p w:rsidR="000C0DF2" w:rsidRDefault="000C0DF2" w:rsidP="000C0DF2">
          <w:pPr>
            <w:pStyle w:val="8F68817967584213A7D9410EBB4B2B1C"/>
          </w:pPr>
          <w:r>
            <w:rPr>
              <w:rStyle w:val="PlaceholderText"/>
              <w:rFonts w:ascii="Arial" w:hAnsi="Arial" w:cs="Arial"/>
              <w:b/>
            </w:rPr>
            <w:t>&lt;Enter Hospital Name&gt;</w:t>
          </w:r>
        </w:p>
      </w:docPartBody>
    </w:docPart>
    <w:docPart>
      <w:docPartPr>
        <w:name w:val="0D9BB6FD6FE5455796852FEE470D3AE7"/>
        <w:category>
          <w:name w:val="General"/>
          <w:gallery w:val="placeholder"/>
        </w:category>
        <w:types>
          <w:type w:val="bbPlcHdr"/>
        </w:types>
        <w:behaviors>
          <w:behavior w:val="content"/>
        </w:behaviors>
        <w:guid w:val="{1B2C2363-972B-4167-BA75-DA730A2A73A1}"/>
      </w:docPartPr>
      <w:docPartBody>
        <w:p w:rsidR="000C0DF2" w:rsidRDefault="000C0DF2" w:rsidP="000C0DF2">
          <w:pPr>
            <w:pStyle w:val="0D9BB6FD6FE5455796852FEE470D3AE7"/>
          </w:pPr>
          <w:r>
            <w:rPr>
              <w:rFonts w:ascii="Arial" w:hAnsi="Arial" w:cs="Arial"/>
              <w:b/>
            </w:rPr>
            <w:t>[Insert Facility Name Here]</w:t>
          </w:r>
        </w:p>
      </w:docPartBody>
    </w:docPart>
    <w:docPart>
      <w:docPartPr>
        <w:name w:val="9D0F9B737A76479383181F66B1461502"/>
        <w:category>
          <w:name w:val="General"/>
          <w:gallery w:val="placeholder"/>
        </w:category>
        <w:types>
          <w:type w:val="bbPlcHdr"/>
        </w:types>
        <w:behaviors>
          <w:behavior w:val="content"/>
        </w:behaviors>
        <w:guid w:val="{55193A87-E40F-4A77-9356-363422E3CFB6}"/>
      </w:docPartPr>
      <w:docPartBody>
        <w:p w:rsidR="000C0DF2" w:rsidRDefault="000C0DF2" w:rsidP="000C0DF2">
          <w:pPr>
            <w:pStyle w:val="9D0F9B737A76479383181F66B1461502"/>
          </w:pPr>
          <w:r>
            <w:rPr>
              <w:rFonts w:ascii="Arial" w:hAnsi="Arial" w:cs="Arial"/>
              <w:b/>
              <w:lang w:val="en"/>
            </w:rPr>
            <w:t>[Enter Name of Report Submitter]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F2"/>
    <w:rsid w:val="000865FE"/>
    <w:rsid w:val="000C0DF2"/>
    <w:rsid w:val="00324BCC"/>
    <w:rsid w:val="003716C3"/>
    <w:rsid w:val="00462FDB"/>
    <w:rsid w:val="008334DE"/>
    <w:rsid w:val="00BC09D4"/>
    <w:rsid w:val="00F2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DF2"/>
  </w:style>
  <w:style w:type="paragraph" w:customStyle="1" w:styleId="8F68817967584213A7D9410EBB4B2B1C">
    <w:name w:val="8F68817967584213A7D9410EBB4B2B1C"/>
    <w:rsid w:val="000C0DF2"/>
  </w:style>
  <w:style w:type="paragraph" w:customStyle="1" w:styleId="0D9BB6FD6FE5455796852FEE470D3AE7">
    <w:name w:val="0D9BB6FD6FE5455796852FEE470D3AE7"/>
    <w:rsid w:val="000C0DF2"/>
  </w:style>
  <w:style w:type="paragraph" w:customStyle="1" w:styleId="9D0F9B737A76479383181F66B1461502">
    <w:name w:val="9D0F9B737A76479383181F66B1461502"/>
    <w:rsid w:val="000C0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1858</Words>
  <Characters>10591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Jami</dc:creator>
  <cp:keywords/>
  <dc:description/>
  <cp:lastModifiedBy>Charbeneau, Erin</cp:lastModifiedBy>
  <cp:revision>2</cp:revision>
  <dcterms:created xsi:type="dcterms:W3CDTF">2025-02-19T14:22:00Z</dcterms:created>
  <dcterms:modified xsi:type="dcterms:W3CDTF">2025-02-19T14:22:00Z</dcterms:modified>
</cp:coreProperties>
</file>